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57B3" w14:textId="772E6F3F" w:rsidR="009B1464" w:rsidRDefault="0054416D" w:rsidP="0050275B">
      <w:pPr>
        <w:pStyle w:val="BodyText"/>
        <w:tabs>
          <w:tab w:val="left" w:pos="7813"/>
        </w:tabs>
        <w:ind w:left="7200"/>
        <w:rPr>
          <w:rFonts w:ascii="Times New Roman"/>
          <w:sz w:val="20"/>
        </w:rPr>
      </w:pPr>
      <w:r>
        <w:rPr>
          <w:noProof/>
        </w:rPr>
        <mc:AlternateContent>
          <mc:Choice Requires="wps">
            <w:drawing>
              <wp:anchor distT="0" distB="0" distL="0" distR="0" simplePos="0" relativeHeight="251658241" behindDoc="1" locked="0" layoutInCell="1" allowOverlap="1" wp14:anchorId="2900C6B8" wp14:editId="369470DC">
                <wp:simplePos x="0" y="0"/>
                <wp:positionH relativeFrom="page">
                  <wp:posOffset>0</wp:posOffset>
                </wp:positionH>
                <wp:positionV relativeFrom="page">
                  <wp:posOffset>0</wp:posOffset>
                </wp:positionV>
                <wp:extent cx="7772400" cy="100584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400"/>
                              </a:lnTo>
                              <a:lnTo>
                                <a:pt x="7772400" y="10058400"/>
                              </a:lnTo>
                              <a:lnTo>
                                <a:pt x="7772400" y="0"/>
                              </a:lnTo>
                              <a:close/>
                            </a:path>
                          </a:pathLst>
                        </a:custGeom>
                        <a:solidFill>
                          <a:schemeClr val="accent1">
                            <a:lumMod val="20000"/>
                            <a:lumOff val="80000"/>
                          </a:schemeClr>
                        </a:solidFill>
                      </wps:spPr>
                      <wps:bodyPr wrap="square" lIns="0" tIns="0" rIns="0" bIns="0" rtlCol="0">
                        <a:prstTxWarp prst="textNoShape">
                          <a:avLst/>
                        </a:prstTxWarp>
                        <a:noAutofit/>
                      </wps:bodyPr>
                    </wps:wsp>
                  </a:graphicData>
                </a:graphic>
              </wp:anchor>
            </w:drawing>
          </mc:Choice>
          <mc:Fallback>
            <w:pict>
              <v:shape w14:anchorId="09EFF6DE" id="Graphic 1" o:spid="_x0000_s1026" style="position:absolute;margin-left:0;margin-top:0;width:612pt;height:11in;z-index:-251658239;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" path="m7772400,l,,,10058400r7772400,l7772400,xe" fillcolor="#dbe5f1 [660]" stroked="f">
                <v:path arrowok="t"/>
                <w10:wrap anchorx="page" anchory="page"/>
              </v:shape>
            </w:pict>
          </mc:Fallback>
        </mc:AlternateContent>
      </w:r>
      <w:r w:rsidR="009067EF">
        <w:rPr>
          <w:rFonts w:ascii="Times New Roman"/>
          <w:sz w:val="20"/>
        </w:rPr>
        <w:tab/>
      </w:r>
    </w:p>
    <w:p w14:paraId="482B2316" w14:textId="77777777" w:rsidR="009067EF" w:rsidRDefault="009067EF" w:rsidP="0050275B">
      <w:pPr>
        <w:pStyle w:val="Title"/>
        <w:spacing w:before="0"/>
        <w:ind w:left="2448" w:right="706" w:firstLine="2261"/>
        <w:rPr>
          <w:color w:val="000000" w:themeColor="text1"/>
          <w:spacing w:val="-66"/>
          <w:w w:val="90"/>
        </w:rPr>
      </w:pPr>
      <w:r>
        <w:rPr>
          <w:color w:val="000000" w:themeColor="text1"/>
          <w:spacing w:val="-66"/>
          <w:w w:val="90"/>
        </w:rPr>
        <w:t>CRCC</w:t>
      </w:r>
    </w:p>
    <w:p w14:paraId="69426B26" w14:textId="4021FCDC" w:rsidR="009B1464" w:rsidRDefault="0054416D" w:rsidP="0050275B">
      <w:pPr>
        <w:pStyle w:val="Title"/>
        <w:spacing w:before="0" w:line="180" w:lineRule="auto"/>
        <w:ind w:left="2448" w:right="706" w:firstLine="2261"/>
        <w:rPr>
          <w:color w:val="000000" w:themeColor="text1"/>
          <w:spacing w:val="-73"/>
          <w:w w:val="90"/>
        </w:rPr>
      </w:pPr>
      <w:r w:rsidRPr="009067EF">
        <w:rPr>
          <w:color w:val="000000" w:themeColor="text1"/>
          <w:spacing w:val="-64"/>
          <w:w w:val="94"/>
        </w:rPr>
        <w:t>B</w:t>
      </w:r>
      <w:r w:rsidRPr="009067EF">
        <w:rPr>
          <w:color w:val="000000" w:themeColor="text1"/>
          <w:spacing w:val="-136"/>
          <w:w w:val="102"/>
        </w:rPr>
        <w:t>O</w:t>
      </w:r>
      <w:r w:rsidRPr="009067EF">
        <w:rPr>
          <w:color w:val="000000" w:themeColor="text1"/>
          <w:spacing w:val="-64"/>
        </w:rPr>
        <w:t>AR</w:t>
      </w:r>
      <w:r w:rsidRPr="009067EF">
        <w:rPr>
          <w:color w:val="000000" w:themeColor="text1"/>
        </w:rPr>
        <w:t>D</w:t>
      </w:r>
      <w:r w:rsidRPr="009067EF">
        <w:rPr>
          <w:color w:val="000000" w:themeColor="text1"/>
          <w:spacing w:val="-214"/>
          <w:w w:val="99"/>
        </w:rPr>
        <w:t xml:space="preserve"> </w:t>
      </w:r>
      <w:r w:rsidRPr="009067EF">
        <w:rPr>
          <w:color w:val="000000" w:themeColor="text1"/>
          <w:spacing w:val="-64"/>
        </w:rPr>
        <w:t xml:space="preserve">OF </w:t>
      </w:r>
      <w:r w:rsidRPr="009067EF">
        <w:rPr>
          <w:color w:val="000000" w:themeColor="text1"/>
          <w:spacing w:val="-73"/>
          <w:w w:val="90"/>
        </w:rPr>
        <w:t>DIRECTORS</w:t>
      </w:r>
    </w:p>
    <w:p w14:paraId="03CDC1A8" w14:textId="740EECB0" w:rsidR="009067EF" w:rsidRPr="009067EF" w:rsidRDefault="009067EF" w:rsidP="0050275B">
      <w:pPr>
        <w:pStyle w:val="Title"/>
        <w:spacing w:line="180" w:lineRule="auto"/>
        <w:ind w:left="2451"/>
        <w:rPr>
          <w:color w:val="0070C0"/>
        </w:rPr>
      </w:pPr>
      <w:r w:rsidRPr="009067EF">
        <w:rPr>
          <w:color w:val="0070C0"/>
          <w:spacing w:val="-73"/>
          <w:w w:val="90"/>
        </w:rPr>
        <w:t>Call for Applications</w:t>
      </w:r>
    </w:p>
    <w:p w14:paraId="3415707D" w14:textId="6FF132FE" w:rsidR="009B1464" w:rsidRDefault="0054416D">
      <w:pPr>
        <w:spacing w:line="541" w:lineRule="exact"/>
        <w:ind w:left="2578"/>
        <w:rPr>
          <w:sz w:val="48"/>
        </w:rPr>
      </w:pPr>
      <w:r>
        <w:rPr>
          <w:color w:val="231F20"/>
          <w:spacing w:val="-16"/>
          <w:w w:val="110"/>
          <w:sz w:val="48"/>
        </w:rPr>
        <w:t>APPLICATION</w:t>
      </w:r>
      <w:r>
        <w:rPr>
          <w:color w:val="231F20"/>
          <w:spacing w:val="-31"/>
          <w:w w:val="110"/>
          <w:sz w:val="48"/>
        </w:rPr>
        <w:t xml:space="preserve"> </w:t>
      </w:r>
      <w:r>
        <w:rPr>
          <w:color w:val="231F20"/>
          <w:spacing w:val="-16"/>
          <w:w w:val="110"/>
          <w:sz w:val="48"/>
        </w:rPr>
        <w:t>DEADLINE:</w:t>
      </w:r>
      <w:r>
        <w:rPr>
          <w:color w:val="231F20"/>
          <w:spacing w:val="-30"/>
          <w:w w:val="110"/>
          <w:sz w:val="48"/>
        </w:rPr>
        <w:t xml:space="preserve"> </w:t>
      </w:r>
      <w:r>
        <w:rPr>
          <w:color w:val="231F20"/>
          <w:spacing w:val="-16"/>
          <w:w w:val="110"/>
          <w:sz w:val="48"/>
        </w:rPr>
        <w:t>JUNE</w:t>
      </w:r>
      <w:r>
        <w:rPr>
          <w:color w:val="231F20"/>
          <w:spacing w:val="-30"/>
          <w:w w:val="110"/>
          <w:sz w:val="48"/>
        </w:rPr>
        <w:t xml:space="preserve"> </w:t>
      </w:r>
      <w:r w:rsidR="00A5564C">
        <w:rPr>
          <w:color w:val="231F20"/>
          <w:spacing w:val="-30"/>
          <w:w w:val="110"/>
          <w:sz w:val="48"/>
        </w:rPr>
        <w:t>30</w:t>
      </w:r>
      <w:r>
        <w:rPr>
          <w:color w:val="231F20"/>
          <w:spacing w:val="-16"/>
          <w:w w:val="110"/>
          <w:sz w:val="48"/>
        </w:rPr>
        <w:t>,</w:t>
      </w:r>
      <w:r>
        <w:rPr>
          <w:color w:val="231F20"/>
          <w:spacing w:val="-30"/>
          <w:w w:val="110"/>
          <w:sz w:val="48"/>
        </w:rPr>
        <w:t xml:space="preserve"> </w:t>
      </w:r>
      <w:r>
        <w:rPr>
          <w:color w:val="231F20"/>
          <w:spacing w:val="-16"/>
          <w:w w:val="110"/>
          <w:sz w:val="48"/>
        </w:rPr>
        <w:t>2024</w:t>
      </w:r>
    </w:p>
    <w:p w14:paraId="35894387" w14:textId="77777777" w:rsidR="009B1464" w:rsidRDefault="009B1464">
      <w:pPr>
        <w:spacing w:line="541" w:lineRule="exact"/>
        <w:rPr>
          <w:sz w:val="48"/>
        </w:rPr>
        <w:sectPr w:rsidR="009B1464" w:rsidSect="00F804D0">
          <w:type w:val="continuous"/>
          <w:pgSz w:w="12240" w:h="15840"/>
          <w:pgMar w:top="560" w:right="0" w:bottom="280" w:left="0" w:header="720" w:footer="720" w:gutter="0"/>
          <w:cols w:space="720"/>
        </w:sectPr>
      </w:pPr>
    </w:p>
    <w:p w14:paraId="6DF05CE5" w14:textId="77777777" w:rsidR="009B1464" w:rsidRPr="00676C72" w:rsidRDefault="0054416D">
      <w:pPr>
        <w:pStyle w:val="BodyText"/>
        <w:rPr>
          <w:rFonts w:ascii="Arial" w:hAnsi="Arial" w:cs="Arial"/>
          <w:sz w:val="28"/>
        </w:rPr>
      </w:pPr>
      <w:r>
        <w:rPr>
          <w:noProof/>
        </w:rPr>
        <w:lastRenderedPageBreak/>
        <mc:AlternateContent>
          <mc:Choice Requires="wpg">
            <w:drawing>
              <wp:anchor distT="0" distB="0" distL="0" distR="0" simplePos="0" relativeHeight="251658240" behindDoc="0" locked="0" layoutInCell="1" allowOverlap="1" wp14:anchorId="159C1E46" wp14:editId="1EF0EA4A">
                <wp:simplePos x="0" y="0"/>
                <wp:positionH relativeFrom="page">
                  <wp:posOffset>0</wp:posOffset>
                </wp:positionH>
                <wp:positionV relativeFrom="page">
                  <wp:posOffset>0</wp:posOffset>
                </wp:positionV>
                <wp:extent cx="7772400" cy="19431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943100"/>
                          <a:chOff x="0" y="0"/>
                          <a:chExt cx="7772400" cy="1943100"/>
                        </a:xfrm>
                      </wpg:grpSpPr>
                      <wps:wsp>
                        <wps:cNvPr id="7" name="Graphic 7"/>
                        <wps:cNvSpPr/>
                        <wps:spPr>
                          <a:xfrm>
                            <a:off x="0" y="0"/>
                            <a:ext cx="7772400" cy="1943100"/>
                          </a:xfrm>
                          <a:custGeom>
                            <a:avLst/>
                            <a:gdLst/>
                            <a:ahLst/>
                            <a:cxnLst/>
                            <a:rect l="l" t="t" r="r" b="b"/>
                            <a:pathLst>
                              <a:path w="7772400" h="1943100">
                                <a:moveTo>
                                  <a:pt x="7772400" y="0"/>
                                </a:moveTo>
                                <a:lnTo>
                                  <a:pt x="0" y="0"/>
                                </a:lnTo>
                                <a:lnTo>
                                  <a:pt x="0" y="1943100"/>
                                </a:lnTo>
                                <a:lnTo>
                                  <a:pt x="7772400" y="1943100"/>
                                </a:lnTo>
                                <a:lnTo>
                                  <a:pt x="7772400" y="0"/>
                                </a:lnTo>
                                <a:close/>
                              </a:path>
                            </a:pathLst>
                          </a:custGeom>
                          <a:solidFill>
                            <a:srgbClr val="FFCE34"/>
                          </a:solidFill>
                        </wps:spPr>
                        <wps:bodyPr wrap="square" lIns="0" tIns="0" rIns="0" bIns="0" rtlCol="0">
                          <a:prstTxWarp prst="textNoShape">
                            <a:avLst/>
                          </a:prstTxWarp>
                          <a:noAutofit/>
                        </wps:bodyPr>
                      </wps:wsp>
                      <wps:wsp>
                        <wps:cNvPr id="8" name="Textbox 8"/>
                        <wps:cNvSpPr txBox="1"/>
                        <wps:spPr>
                          <a:xfrm>
                            <a:off x="0" y="0"/>
                            <a:ext cx="7772400" cy="1943100"/>
                          </a:xfrm>
                          <a:prstGeom prst="rect">
                            <a:avLst/>
                          </a:prstGeom>
                          <a:solidFill>
                            <a:schemeClr val="accent1">
                              <a:lumMod val="20000"/>
                              <a:lumOff val="80000"/>
                            </a:schemeClr>
                          </a:solidFill>
                        </wps:spPr>
                        <wps:txbx>
                          <w:txbxContent>
                            <w:p w14:paraId="2FF4CB7D" w14:textId="77777777" w:rsidR="009B1464" w:rsidRDefault="009B1464"/>
                            <w:p w14:paraId="5D2F34DA" w14:textId="77777777" w:rsidR="009B1464" w:rsidRDefault="009B1464">
                              <w:pPr>
                                <w:spacing w:before="141"/>
                              </w:pPr>
                            </w:p>
                            <w:p w14:paraId="770B831B" w14:textId="098F0E08" w:rsidR="009B1464" w:rsidRPr="00F539F2" w:rsidRDefault="0054416D">
                              <w:pPr>
                                <w:ind w:left="720"/>
                                <w:rPr>
                                  <w:rFonts w:ascii="Arial" w:hAnsi="Arial" w:cs="Arial"/>
                                </w:rPr>
                              </w:pPr>
                              <w:r w:rsidRPr="00F539F2">
                                <w:rPr>
                                  <w:rFonts w:ascii="Arial" w:hAnsi="Arial" w:cs="Arial"/>
                                  <w:b/>
                                  <w:color w:val="231F20"/>
                                </w:rPr>
                                <w:t>The</w:t>
                              </w:r>
                              <w:r w:rsidRPr="00F539F2">
                                <w:rPr>
                                  <w:rFonts w:ascii="Arial" w:hAnsi="Arial" w:cs="Arial"/>
                                  <w:b/>
                                  <w:color w:val="231F20"/>
                                  <w:spacing w:val="-2"/>
                                </w:rPr>
                                <w:t xml:space="preserve"> </w:t>
                              </w:r>
                              <w:r w:rsidRPr="00F539F2">
                                <w:rPr>
                                  <w:rFonts w:ascii="Arial" w:hAnsi="Arial" w:cs="Arial"/>
                                  <w:b/>
                                  <w:color w:val="231F20"/>
                                </w:rPr>
                                <w:t>Organization:</w:t>
                              </w:r>
                              <w:r w:rsidR="00A5564C" w:rsidRPr="00F539F2">
                                <w:rPr>
                                  <w:rFonts w:ascii="Arial" w:hAnsi="Arial" w:cs="Arial"/>
                                  <w:b/>
                                  <w:color w:val="231F20"/>
                                </w:rPr>
                                <w:t xml:space="preserve"> </w:t>
                              </w:r>
                              <w:r w:rsidR="00A5564C" w:rsidRPr="00F539F2">
                                <w:rPr>
                                  <w:rFonts w:ascii="Arial" w:hAnsi="Arial" w:cs="Arial"/>
                                  <w:color w:val="231F20"/>
                                </w:rPr>
                                <w:t>Commission on Rehabilitation Counselor Certification B</w:t>
                              </w:r>
                              <w:r w:rsidRPr="00F539F2">
                                <w:rPr>
                                  <w:rFonts w:ascii="Arial" w:hAnsi="Arial" w:cs="Arial"/>
                                  <w:color w:val="231F20"/>
                                  <w:spacing w:val="-2"/>
                                </w:rPr>
                                <w:t>OARD</w:t>
                              </w:r>
                            </w:p>
                            <w:p w14:paraId="0FB1A2F0" w14:textId="77777777" w:rsidR="009B1464" w:rsidRPr="00F539F2" w:rsidRDefault="0054416D">
                              <w:pPr>
                                <w:spacing w:before="151"/>
                                <w:ind w:left="720"/>
                                <w:rPr>
                                  <w:rFonts w:ascii="Arial" w:hAnsi="Arial" w:cs="Arial"/>
                                </w:rPr>
                              </w:pPr>
                              <w:r w:rsidRPr="00F539F2">
                                <w:rPr>
                                  <w:rFonts w:ascii="Arial" w:hAnsi="Arial" w:cs="Arial"/>
                                  <w:b/>
                                  <w:color w:val="231F20"/>
                                  <w:spacing w:val="-2"/>
                                </w:rPr>
                                <w:t>Position:</w:t>
                              </w:r>
                              <w:r w:rsidRPr="00F539F2">
                                <w:rPr>
                                  <w:rFonts w:ascii="Arial" w:hAnsi="Arial" w:cs="Arial"/>
                                  <w:b/>
                                  <w:color w:val="231F20"/>
                                  <w:spacing w:val="-12"/>
                                </w:rPr>
                                <w:t xml:space="preserve"> </w:t>
                              </w:r>
                              <w:r w:rsidRPr="00F539F2">
                                <w:rPr>
                                  <w:rFonts w:ascii="Arial" w:hAnsi="Arial" w:cs="Arial"/>
                                  <w:color w:val="231F20"/>
                                  <w:spacing w:val="-2"/>
                                </w:rPr>
                                <w:t>Member—Board</w:t>
                              </w:r>
                              <w:r w:rsidRPr="00F539F2">
                                <w:rPr>
                                  <w:rFonts w:ascii="Arial" w:hAnsi="Arial" w:cs="Arial"/>
                                  <w:color w:val="231F20"/>
                                  <w:spacing w:val="-9"/>
                                </w:rPr>
                                <w:t xml:space="preserve"> </w:t>
                              </w:r>
                              <w:r w:rsidRPr="00F539F2">
                                <w:rPr>
                                  <w:rFonts w:ascii="Arial" w:hAnsi="Arial" w:cs="Arial"/>
                                  <w:color w:val="231F20"/>
                                  <w:spacing w:val="-2"/>
                                </w:rPr>
                                <w:t>of</w:t>
                              </w:r>
                              <w:r w:rsidRPr="00F539F2">
                                <w:rPr>
                                  <w:rFonts w:ascii="Arial" w:hAnsi="Arial" w:cs="Arial"/>
                                  <w:color w:val="231F20"/>
                                  <w:spacing w:val="-8"/>
                                </w:rPr>
                                <w:t xml:space="preserve"> </w:t>
                              </w:r>
                              <w:r w:rsidRPr="00F539F2">
                                <w:rPr>
                                  <w:rFonts w:ascii="Arial" w:hAnsi="Arial" w:cs="Arial"/>
                                  <w:color w:val="231F20"/>
                                  <w:spacing w:val="-2"/>
                                </w:rPr>
                                <w:t>Directors</w:t>
                              </w:r>
                            </w:p>
                            <w:p w14:paraId="2CC49C0B" w14:textId="7AE3460E" w:rsidR="009B1464" w:rsidRPr="00F539F2" w:rsidRDefault="0054416D">
                              <w:pPr>
                                <w:spacing w:before="157" w:line="254" w:lineRule="auto"/>
                                <w:ind w:left="720" w:right="990"/>
                                <w:rPr>
                                  <w:rFonts w:ascii="Arial" w:hAnsi="Arial" w:cs="Arial"/>
                                </w:rPr>
                              </w:pPr>
                              <w:r w:rsidRPr="00F539F2">
                                <w:rPr>
                                  <w:rFonts w:ascii="Arial" w:hAnsi="Arial" w:cs="Arial"/>
                                  <w:b/>
                                  <w:color w:val="231F20"/>
                                </w:rPr>
                                <w:t>Position</w:t>
                              </w:r>
                              <w:r w:rsidRPr="00F539F2">
                                <w:rPr>
                                  <w:rFonts w:ascii="Arial" w:hAnsi="Arial" w:cs="Arial"/>
                                  <w:b/>
                                  <w:color w:val="231F20"/>
                                  <w:spacing w:val="-8"/>
                                </w:rPr>
                                <w:t xml:space="preserve"> </w:t>
                              </w:r>
                              <w:r w:rsidRPr="00F539F2">
                                <w:rPr>
                                  <w:rFonts w:ascii="Arial" w:hAnsi="Arial" w:cs="Arial"/>
                                  <w:b/>
                                  <w:color w:val="231F20"/>
                                </w:rPr>
                                <w:t>Term:</w:t>
                              </w:r>
                              <w:r w:rsidRPr="00F539F2">
                                <w:rPr>
                                  <w:rFonts w:ascii="Arial" w:hAnsi="Arial" w:cs="Arial"/>
                                  <w:b/>
                                  <w:color w:val="231F20"/>
                                  <w:spacing w:val="-8"/>
                                </w:rPr>
                                <w:t xml:space="preserve"> </w:t>
                              </w:r>
                              <w:r w:rsidRPr="00F539F2">
                                <w:rPr>
                                  <w:rFonts w:ascii="Arial" w:hAnsi="Arial" w:cs="Arial"/>
                                  <w:color w:val="231F20"/>
                                </w:rPr>
                                <w:t>3-year</w:t>
                              </w:r>
                              <w:r w:rsidRPr="00F539F2">
                                <w:rPr>
                                  <w:rFonts w:ascii="Arial" w:hAnsi="Arial" w:cs="Arial"/>
                                  <w:color w:val="231F20"/>
                                  <w:spacing w:val="-5"/>
                                </w:rPr>
                                <w:t xml:space="preserve"> </w:t>
                              </w:r>
                              <w:r w:rsidRPr="00F539F2">
                                <w:rPr>
                                  <w:rFonts w:ascii="Arial" w:hAnsi="Arial" w:cs="Arial"/>
                                  <w:color w:val="231F20"/>
                                </w:rPr>
                                <w:t>term</w:t>
                              </w:r>
                              <w:r w:rsidRPr="00F539F2">
                                <w:rPr>
                                  <w:rFonts w:ascii="Arial" w:hAnsi="Arial" w:cs="Arial"/>
                                  <w:color w:val="231F20"/>
                                  <w:spacing w:val="-5"/>
                                </w:rPr>
                                <w:t xml:space="preserve"> </w:t>
                              </w:r>
                              <w:r w:rsidRPr="00F539F2">
                                <w:rPr>
                                  <w:rFonts w:ascii="Arial" w:hAnsi="Arial" w:cs="Arial"/>
                                  <w:color w:val="231F20"/>
                                </w:rPr>
                                <w:t>1,</w:t>
                              </w:r>
                              <w:r w:rsidRPr="00F539F2">
                                <w:rPr>
                                  <w:rFonts w:ascii="Arial" w:hAnsi="Arial" w:cs="Arial"/>
                                  <w:color w:val="231F20"/>
                                  <w:spacing w:val="-5"/>
                                </w:rPr>
                                <w:t xml:space="preserve"> </w:t>
                              </w:r>
                              <w:r w:rsidRPr="00F539F2">
                                <w:rPr>
                                  <w:rFonts w:ascii="Arial" w:hAnsi="Arial" w:cs="Arial"/>
                                  <w:color w:val="3F3F3F"/>
                                </w:rPr>
                                <w:t>2025</w:t>
                              </w:r>
                              <w:r w:rsidRPr="00F539F2">
                                <w:rPr>
                                  <w:rFonts w:ascii="Arial" w:hAnsi="Arial" w:cs="Arial"/>
                                  <w:color w:val="3F3F3F"/>
                                  <w:spacing w:val="-10"/>
                                </w:rPr>
                                <w:t xml:space="preserve"> </w:t>
                              </w:r>
                              <w:r w:rsidR="00A47E6B" w:rsidRPr="00F539F2">
                                <w:rPr>
                                  <w:rFonts w:ascii="Arial" w:hAnsi="Arial" w:cs="Arial"/>
                                  <w:color w:val="3F3F3F"/>
                                  <w:spacing w:val="-10"/>
                                </w:rPr>
                                <w:t>– December 31, 202</w:t>
                              </w:r>
                              <w:r w:rsidR="005334CA" w:rsidRPr="00F539F2">
                                <w:rPr>
                                  <w:rFonts w:ascii="Arial" w:hAnsi="Arial" w:cs="Arial"/>
                                  <w:color w:val="3F3F3F"/>
                                  <w:spacing w:val="-10"/>
                                </w:rPr>
                                <w:t>7</w:t>
                              </w:r>
                            </w:p>
                            <w:p w14:paraId="0DA31715" w14:textId="0820E72D" w:rsidR="009B1464" w:rsidRPr="00F539F2" w:rsidRDefault="0054416D">
                              <w:pPr>
                                <w:spacing w:before="116"/>
                                <w:ind w:left="720"/>
                                <w:rPr>
                                  <w:rFonts w:ascii="Arial" w:hAnsi="Arial" w:cs="Arial"/>
                                </w:rPr>
                              </w:pPr>
                              <w:r w:rsidRPr="00F539F2">
                                <w:rPr>
                                  <w:rFonts w:ascii="Arial" w:hAnsi="Arial" w:cs="Arial"/>
                                  <w:b/>
                                  <w:color w:val="231F20"/>
                                  <w:spacing w:val="-2"/>
                                </w:rPr>
                                <w:t>Website:</w:t>
                              </w:r>
                              <w:r w:rsidRPr="00F539F2">
                                <w:rPr>
                                  <w:rFonts w:ascii="Arial" w:hAnsi="Arial" w:cs="Arial"/>
                                  <w:b/>
                                  <w:color w:val="231F20"/>
                                  <w:spacing w:val="-12"/>
                                </w:rPr>
                                <w:t xml:space="preserve"> </w:t>
                              </w:r>
                              <w:r w:rsidR="00A5564C" w:rsidRPr="00F539F2">
                                <w:rPr>
                                  <w:rFonts w:ascii="Arial" w:hAnsi="Arial" w:cs="Arial"/>
                                  <w:b/>
                                  <w:color w:val="231F20"/>
                                  <w:spacing w:val="-12"/>
                                </w:rPr>
                                <w:t>www.crccertification.com</w:t>
                              </w:r>
                            </w:p>
                          </w:txbxContent>
                        </wps:txbx>
                        <wps:bodyPr wrap="square" lIns="0" tIns="0" rIns="0" bIns="0" rtlCol="0">
                          <a:noAutofit/>
                        </wps:bodyPr>
                      </wps:wsp>
                    </wpg:wgp>
                  </a:graphicData>
                </a:graphic>
              </wp:anchor>
            </w:drawing>
          </mc:Choice>
          <mc:Fallback>
            <w:pict>
              <v:group w14:anchorId="159C1E46" id="Group 6" o:spid="_x0000_s1026" style="position:absolute;margin-left:0;margin-top:0;width:612pt;height:153pt;z-index:251658240;mso-wrap-distance-left:0;mso-wrap-distance-right:0;mso-position-horizontal-relative:page;mso-position-vertical-relative:page" coordsize="77724,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">
                <v:shape id="Graphic 7" o:spid="_x0000_s1027" style="position:absolute;width:77724;height:19431;visibility:visible;mso-wrap-style:square;v-text-anchor:top" coordsize="7772400,19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" path="m7772400,l,,,1943100r7772400,l7772400,xe" fillcolor="#ffce34" stroked="f">
                  <v:path arrowok="t"/>
                </v:shape>
                <v:shapetype id="_x0000_t202" coordsize="21600,21600" o:spt="202" path="m,l,21600r21600,l21600,xe">
                  <v:stroke joinstyle="miter"/>
                  <v:path gradientshapeok="t" o:connecttype="rect"/>
                </v:shapetype>
                <v:shape id="Textbox 8" o:spid="_x0000_s1028" type="#_x0000_t202" style="position:absolute;width:77724;height:19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" fillcolor="#dbe5f1 [660]" stroked="f">
                  <v:textbox inset="0,0,0,0">
                    <w:txbxContent>
                      <w:p w14:paraId="2FF4CB7D" w14:textId="77777777" w:rsidR="009B1464" w:rsidRDefault="009B1464"/>
                      <w:p w14:paraId="5D2F34DA" w14:textId="77777777" w:rsidR="009B1464" w:rsidRDefault="009B1464">
                        <w:pPr>
                          <w:spacing w:before="141"/>
                        </w:pPr>
                      </w:p>
                      <w:p w14:paraId="770B831B" w14:textId="098F0E08" w:rsidR="009B1464" w:rsidRPr="00F539F2" w:rsidRDefault="0054416D">
                        <w:pPr>
                          <w:ind w:left="720"/>
                          <w:rPr>
                            <w:rFonts w:ascii="Arial" w:hAnsi="Arial" w:cs="Arial"/>
                          </w:rPr>
                        </w:pPr>
                        <w:r w:rsidRPr="00F539F2">
                          <w:rPr>
                            <w:rFonts w:ascii="Arial" w:hAnsi="Arial" w:cs="Arial"/>
                            <w:b/>
                            <w:color w:val="231F20"/>
                          </w:rPr>
                          <w:t>The</w:t>
                        </w:r>
                        <w:r w:rsidRPr="00F539F2">
                          <w:rPr>
                            <w:rFonts w:ascii="Arial" w:hAnsi="Arial" w:cs="Arial"/>
                            <w:b/>
                            <w:color w:val="231F20"/>
                            <w:spacing w:val="-2"/>
                          </w:rPr>
                          <w:t xml:space="preserve"> </w:t>
                        </w:r>
                        <w:r w:rsidRPr="00F539F2">
                          <w:rPr>
                            <w:rFonts w:ascii="Arial" w:hAnsi="Arial" w:cs="Arial"/>
                            <w:b/>
                            <w:color w:val="231F20"/>
                          </w:rPr>
                          <w:t>Organization:</w:t>
                        </w:r>
                        <w:r w:rsidR="00A5564C" w:rsidRPr="00F539F2">
                          <w:rPr>
                            <w:rFonts w:ascii="Arial" w:hAnsi="Arial" w:cs="Arial"/>
                            <w:b/>
                            <w:color w:val="231F20"/>
                          </w:rPr>
                          <w:t xml:space="preserve"> </w:t>
                        </w:r>
                        <w:r w:rsidR="00A5564C" w:rsidRPr="00F539F2">
                          <w:rPr>
                            <w:rFonts w:ascii="Arial" w:hAnsi="Arial" w:cs="Arial"/>
                            <w:color w:val="231F20"/>
                          </w:rPr>
                          <w:t>Commission on Rehabilitation Counselor Certification B</w:t>
                        </w:r>
                        <w:r w:rsidRPr="00F539F2">
                          <w:rPr>
                            <w:rFonts w:ascii="Arial" w:hAnsi="Arial" w:cs="Arial"/>
                            <w:color w:val="231F20"/>
                            <w:spacing w:val="-2"/>
                          </w:rPr>
                          <w:t>OARD</w:t>
                        </w:r>
                      </w:p>
                      <w:p w14:paraId="0FB1A2F0" w14:textId="77777777" w:rsidR="009B1464" w:rsidRPr="00F539F2" w:rsidRDefault="0054416D">
                        <w:pPr>
                          <w:spacing w:before="151"/>
                          <w:ind w:left="720"/>
                          <w:rPr>
                            <w:rFonts w:ascii="Arial" w:hAnsi="Arial" w:cs="Arial"/>
                          </w:rPr>
                        </w:pPr>
                        <w:r w:rsidRPr="00F539F2">
                          <w:rPr>
                            <w:rFonts w:ascii="Arial" w:hAnsi="Arial" w:cs="Arial"/>
                            <w:b/>
                            <w:color w:val="231F20"/>
                            <w:spacing w:val="-2"/>
                          </w:rPr>
                          <w:t>Position:</w:t>
                        </w:r>
                        <w:r w:rsidRPr="00F539F2">
                          <w:rPr>
                            <w:rFonts w:ascii="Arial" w:hAnsi="Arial" w:cs="Arial"/>
                            <w:b/>
                            <w:color w:val="231F20"/>
                            <w:spacing w:val="-12"/>
                          </w:rPr>
                          <w:t xml:space="preserve"> </w:t>
                        </w:r>
                        <w:r w:rsidRPr="00F539F2">
                          <w:rPr>
                            <w:rFonts w:ascii="Arial" w:hAnsi="Arial" w:cs="Arial"/>
                            <w:color w:val="231F20"/>
                            <w:spacing w:val="-2"/>
                          </w:rPr>
                          <w:t>Member—Board</w:t>
                        </w:r>
                        <w:r w:rsidRPr="00F539F2">
                          <w:rPr>
                            <w:rFonts w:ascii="Arial" w:hAnsi="Arial" w:cs="Arial"/>
                            <w:color w:val="231F20"/>
                            <w:spacing w:val="-9"/>
                          </w:rPr>
                          <w:t xml:space="preserve"> </w:t>
                        </w:r>
                        <w:r w:rsidRPr="00F539F2">
                          <w:rPr>
                            <w:rFonts w:ascii="Arial" w:hAnsi="Arial" w:cs="Arial"/>
                            <w:color w:val="231F20"/>
                            <w:spacing w:val="-2"/>
                          </w:rPr>
                          <w:t>of</w:t>
                        </w:r>
                        <w:r w:rsidRPr="00F539F2">
                          <w:rPr>
                            <w:rFonts w:ascii="Arial" w:hAnsi="Arial" w:cs="Arial"/>
                            <w:color w:val="231F20"/>
                            <w:spacing w:val="-8"/>
                          </w:rPr>
                          <w:t xml:space="preserve"> </w:t>
                        </w:r>
                        <w:r w:rsidRPr="00F539F2">
                          <w:rPr>
                            <w:rFonts w:ascii="Arial" w:hAnsi="Arial" w:cs="Arial"/>
                            <w:color w:val="231F20"/>
                            <w:spacing w:val="-2"/>
                          </w:rPr>
                          <w:t>Directors</w:t>
                        </w:r>
                      </w:p>
                      <w:p w14:paraId="2CC49C0B" w14:textId="7AE3460E" w:rsidR="009B1464" w:rsidRPr="00F539F2" w:rsidRDefault="0054416D">
                        <w:pPr>
                          <w:spacing w:before="157" w:line="254" w:lineRule="auto"/>
                          <w:ind w:left="720" w:right="990"/>
                          <w:rPr>
                            <w:rFonts w:ascii="Arial" w:hAnsi="Arial" w:cs="Arial"/>
                          </w:rPr>
                        </w:pPr>
                        <w:r w:rsidRPr="00F539F2">
                          <w:rPr>
                            <w:rFonts w:ascii="Arial" w:hAnsi="Arial" w:cs="Arial"/>
                            <w:b/>
                            <w:color w:val="231F20"/>
                          </w:rPr>
                          <w:t>Position</w:t>
                        </w:r>
                        <w:r w:rsidRPr="00F539F2">
                          <w:rPr>
                            <w:rFonts w:ascii="Arial" w:hAnsi="Arial" w:cs="Arial"/>
                            <w:b/>
                            <w:color w:val="231F20"/>
                            <w:spacing w:val="-8"/>
                          </w:rPr>
                          <w:t xml:space="preserve"> </w:t>
                        </w:r>
                        <w:r w:rsidRPr="00F539F2">
                          <w:rPr>
                            <w:rFonts w:ascii="Arial" w:hAnsi="Arial" w:cs="Arial"/>
                            <w:b/>
                            <w:color w:val="231F20"/>
                          </w:rPr>
                          <w:t>Term:</w:t>
                        </w:r>
                        <w:r w:rsidRPr="00F539F2">
                          <w:rPr>
                            <w:rFonts w:ascii="Arial" w:hAnsi="Arial" w:cs="Arial"/>
                            <w:b/>
                            <w:color w:val="231F20"/>
                            <w:spacing w:val="-8"/>
                          </w:rPr>
                          <w:t xml:space="preserve"> </w:t>
                        </w:r>
                        <w:r w:rsidRPr="00F539F2">
                          <w:rPr>
                            <w:rFonts w:ascii="Arial" w:hAnsi="Arial" w:cs="Arial"/>
                            <w:color w:val="231F20"/>
                          </w:rPr>
                          <w:t>3-year</w:t>
                        </w:r>
                        <w:r w:rsidRPr="00F539F2">
                          <w:rPr>
                            <w:rFonts w:ascii="Arial" w:hAnsi="Arial" w:cs="Arial"/>
                            <w:color w:val="231F20"/>
                            <w:spacing w:val="-5"/>
                          </w:rPr>
                          <w:t xml:space="preserve"> </w:t>
                        </w:r>
                        <w:r w:rsidRPr="00F539F2">
                          <w:rPr>
                            <w:rFonts w:ascii="Arial" w:hAnsi="Arial" w:cs="Arial"/>
                            <w:color w:val="231F20"/>
                          </w:rPr>
                          <w:t>term</w:t>
                        </w:r>
                        <w:r w:rsidRPr="00F539F2">
                          <w:rPr>
                            <w:rFonts w:ascii="Arial" w:hAnsi="Arial" w:cs="Arial"/>
                            <w:color w:val="231F20"/>
                            <w:spacing w:val="-5"/>
                          </w:rPr>
                          <w:t xml:space="preserve"> </w:t>
                        </w:r>
                        <w:r w:rsidRPr="00F539F2">
                          <w:rPr>
                            <w:rFonts w:ascii="Arial" w:hAnsi="Arial" w:cs="Arial"/>
                            <w:color w:val="231F20"/>
                          </w:rPr>
                          <w:t>1,</w:t>
                        </w:r>
                        <w:r w:rsidRPr="00F539F2">
                          <w:rPr>
                            <w:rFonts w:ascii="Arial" w:hAnsi="Arial" w:cs="Arial"/>
                            <w:color w:val="231F20"/>
                            <w:spacing w:val="-5"/>
                          </w:rPr>
                          <w:t xml:space="preserve"> </w:t>
                        </w:r>
                        <w:r w:rsidRPr="00F539F2">
                          <w:rPr>
                            <w:rFonts w:ascii="Arial" w:hAnsi="Arial" w:cs="Arial"/>
                            <w:color w:val="3F3F3F"/>
                          </w:rPr>
                          <w:t>2025</w:t>
                        </w:r>
                        <w:r w:rsidRPr="00F539F2">
                          <w:rPr>
                            <w:rFonts w:ascii="Arial" w:hAnsi="Arial" w:cs="Arial"/>
                            <w:color w:val="3F3F3F"/>
                            <w:spacing w:val="-10"/>
                          </w:rPr>
                          <w:t xml:space="preserve"> </w:t>
                        </w:r>
                        <w:r w:rsidR="00A47E6B" w:rsidRPr="00F539F2">
                          <w:rPr>
                            <w:rFonts w:ascii="Arial" w:hAnsi="Arial" w:cs="Arial"/>
                            <w:color w:val="3F3F3F"/>
                            <w:spacing w:val="-10"/>
                          </w:rPr>
                          <w:t>– December 31, 202</w:t>
                        </w:r>
                        <w:r w:rsidR="005334CA" w:rsidRPr="00F539F2">
                          <w:rPr>
                            <w:rFonts w:ascii="Arial" w:hAnsi="Arial" w:cs="Arial"/>
                            <w:color w:val="3F3F3F"/>
                            <w:spacing w:val="-10"/>
                          </w:rPr>
                          <w:t>7</w:t>
                        </w:r>
                      </w:p>
                      <w:p w14:paraId="0DA31715" w14:textId="0820E72D" w:rsidR="009B1464" w:rsidRPr="00F539F2" w:rsidRDefault="0054416D">
                        <w:pPr>
                          <w:spacing w:before="116"/>
                          <w:ind w:left="720"/>
                          <w:rPr>
                            <w:rFonts w:ascii="Arial" w:hAnsi="Arial" w:cs="Arial"/>
                          </w:rPr>
                        </w:pPr>
                        <w:r w:rsidRPr="00F539F2">
                          <w:rPr>
                            <w:rFonts w:ascii="Arial" w:hAnsi="Arial" w:cs="Arial"/>
                            <w:b/>
                            <w:color w:val="231F20"/>
                            <w:spacing w:val="-2"/>
                          </w:rPr>
                          <w:t>Website:</w:t>
                        </w:r>
                        <w:r w:rsidRPr="00F539F2">
                          <w:rPr>
                            <w:rFonts w:ascii="Arial" w:hAnsi="Arial" w:cs="Arial"/>
                            <w:b/>
                            <w:color w:val="231F20"/>
                            <w:spacing w:val="-12"/>
                          </w:rPr>
                          <w:t xml:space="preserve"> </w:t>
                        </w:r>
                        <w:r w:rsidR="00A5564C" w:rsidRPr="00F539F2">
                          <w:rPr>
                            <w:rFonts w:ascii="Arial" w:hAnsi="Arial" w:cs="Arial"/>
                            <w:b/>
                            <w:color w:val="231F20"/>
                            <w:spacing w:val="-12"/>
                          </w:rPr>
                          <w:t>www.crccertification.com</w:t>
                        </w:r>
                      </w:p>
                    </w:txbxContent>
                  </v:textbox>
                </v:shape>
                <w10:wrap anchorx="page" anchory="page"/>
              </v:group>
            </w:pict>
          </mc:Fallback>
        </mc:AlternateContent>
      </w:r>
    </w:p>
    <w:p w14:paraId="3928A8A4" w14:textId="77777777" w:rsidR="009B1464" w:rsidRPr="00676C72" w:rsidRDefault="009B1464">
      <w:pPr>
        <w:pStyle w:val="BodyText"/>
        <w:rPr>
          <w:rFonts w:ascii="Arial" w:hAnsi="Arial" w:cs="Arial"/>
          <w:sz w:val="28"/>
        </w:rPr>
      </w:pPr>
    </w:p>
    <w:p w14:paraId="67DA6156" w14:textId="77777777" w:rsidR="009B1464" w:rsidRPr="00676C72" w:rsidRDefault="009B1464">
      <w:pPr>
        <w:pStyle w:val="BodyText"/>
        <w:rPr>
          <w:rFonts w:ascii="Arial" w:hAnsi="Arial" w:cs="Arial"/>
          <w:sz w:val="28"/>
        </w:rPr>
      </w:pPr>
    </w:p>
    <w:p w14:paraId="3FD4FE34" w14:textId="77777777" w:rsidR="009B1464" w:rsidRPr="00676C72" w:rsidRDefault="009B1464">
      <w:pPr>
        <w:pStyle w:val="BodyText"/>
        <w:rPr>
          <w:rFonts w:ascii="Arial" w:hAnsi="Arial" w:cs="Arial"/>
          <w:sz w:val="28"/>
        </w:rPr>
      </w:pPr>
    </w:p>
    <w:p w14:paraId="6928E230" w14:textId="77777777" w:rsidR="009B1464" w:rsidRPr="00676C72" w:rsidRDefault="009B1464">
      <w:pPr>
        <w:pStyle w:val="BodyText"/>
        <w:rPr>
          <w:rFonts w:ascii="Arial" w:hAnsi="Arial" w:cs="Arial"/>
          <w:sz w:val="28"/>
        </w:rPr>
      </w:pPr>
    </w:p>
    <w:p w14:paraId="607A2859" w14:textId="77777777" w:rsidR="009B1464" w:rsidRPr="00676C72" w:rsidRDefault="009B1464">
      <w:pPr>
        <w:pStyle w:val="BodyText"/>
        <w:rPr>
          <w:rFonts w:ascii="Arial" w:hAnsi="Arial" w:cs="Arial"/>
          <w:sz w:val="28"/>
        </w:rPr>
      </w:pPr>
    </w:p>
    <w:p w14:paraId="496AC12A" w14:textId="77777777" w:rsidR="009B1464" w:rsidRPr="00676C72" w:rsidRDefault="009B1464">
      <w:pPr>
        <w:pStyle w:val="BodyText"/>
        <w:rPr>
          <w:rFonts w:ascii="Arial" w:hAnsi="Arial" w:cs="Arial"/>
          <w:sz w:val="28"/>
        </w:rPr>
      </w:pPr>
    </w:p>
    <w:p w14:paraId="1F813224" w14:textId="77777777" w:rsidR="009B1464" w:rsidRPr="00676C72" w:rsidRDefault="009B1464">
      <w:pPr>
        <w:pStyle w:val="BodyText"/>
        <w:rPr>
          <w:rFonts w:ascii="Arial" w:hAnsi="Arial" w:cs="Arial"/>
          <w:sz w:val="28"/>
        </w:rPr>
      </w:pPr>
    </w:p>
    <w:p w14:paraId="3A6D464D" w14:textId="77777777" w:rsidR="009B1464" w:rsidRPr="00676C72" w:rsidRDefault="009B1464">
      <w:pPr>
        <w:pStyle w:val="BodyText"/>
        <w:rPr>
          <w:rFonts w:ascii="Arial" w:hAnsi="Arial" w:cs="Arial"/>
          <w:sz w:val="28"/>
        </w:rPr>
      </w:pPr>
    </w:p>
    <w:p w14:paraId="0D2ECCCB" w14:textId="77777777" w:rsidR="009B1464" w:rsidRPr="00676C72" w:rsidRDefault="009B1464">
      <w:pPr>
        <w:pStyle w:val="BodyText"/>
        <w:spacing w:before="262"/>
        <w:rPr>
          <w:rFonts w:ascii="Arial" w:hAnsi="Arial" w:cs="Arial"/>
          <w:b/>
          <w:bCs/>
          <w:sz w:val="28"/>
        </w:rPr>
      </w:pPr>
    </w:p>
    <w:p w14:paraId="577352E6" w14:textId="77777777" w:rsidR="009B1464" w:rsidRPr="00B850DF" w:rsidRDefault="0054416D" w:rsidP="00B850DF">
      <w:pPr>
        <w:ind w:firstLine="720"/>
        <w:rPr>
          <w:rFonts w:ascii="Arial Black" w:hAnsi="Arial Black"/>
          <w:sz w:val="28"/>
          <w:szCs w:val="28"/>
        </w:rPr>
      </w:pPr>
      <w:r w:rsidRPr="00B850DF">
        <w:rPr>
          <w:rFonts w:ascii="Arial Black" w:hAnsi="Arial Black"/>
          <w:sz w:val="28"/>
          <w:szCs w:val="28"/>
        </w:rPr>
        <w:t>CALL TO SERVE</w:t>
      </w:r>
    </w:p>
    <w:p w14:paraId="7E402282" w14:textId="2C396CC6" w:rsidR="009B1464" w:rsidRPr="00F539F2" w:rsidRDefault="00A57634" w:rsidP="00F539F2">
      <w:pPr>
        <w:pStyle w:val="BodyText"/>
        <w:spacing w:line="276" w:lineRule="auto"/>
        <w:ind w:left="720" w:right="687"/>
        <w:rPr>
          <w:rFonts w:ascii="Arial" w:hAnsi="Arial" w:cs="Arial"/>
        </w:rPr>
      </w:pPr>
      <w:r w:rsidRPr="00F539F2">
        <w:rPr>
          <w:rFonts w:ascii="Arial" w:hAnsi="Arial" w:cs="Arial"/>
          <w:color w:val="231F20"/>
        </w:rPr>
        <w:t>CRCC®</w:t>
      </w:r>
      <w:r w:rsidR="00A5564C" w:rsidRPr="00F539F2">
        <w:rPr>
          <w:rFonts w:ascii="Arial" w:hAnsi="Arial" w:cs="Arial"/>
          <w:color w:val="231F20"/>
        </w:rPr>
        <w:t xml:space="preserve"> Board is seeking candidates for its next term of board directors</w:t>
      </w:r>
      <w:r w:rsidR="00A47E6B" w:rsidRPr="00F539F2">
        <w:rPr>
          <w:rFonts w:ascii="Arial" w:hAnsi="Arial" w:cs="Arial"/>
          <w:color w:val="231F20"/>
        </w:rPr>
        <w:t>, January 1, 2025-December 31, 202</w:t>
      </w:r>
      <w:r w:rsidR="005334CA" w:rsidRPr="00F539F2">
        <w:rPr>
          <w:rFonts w:ascii="Arial" w:hAnsi="Arial" w:cs="Arial"/>
          <w:color w:val="231F20"/>
        </w:rPr>
        <w:t>7</w:t>
      </w:r>
      <w:r w:rsidR="00A5564C" w:rsidRPr="00F539F2">
        <w:rPr>
          <w:rFonts w:ascii="Arial" w:hAnsi="Arial" w:cs="Arial"/>
          <w:color w:val="231F20"/>
        </w:rPr>
        <w:t>. In preparation for selection, the Nominating Committee conducted a detailed gap analysis to identify professional experiences, skills, and/or business model knowledge that would best complement the current directors—given the mission and future strategic direction of the organization.</w:t>
      </w:r>
    </w:p>
    <w:p w14:paraId="7D78D713" w14:textId="3A76FA1B" w:rsidR="009B1464" w:rsidRPr="00F539F2" w:rsidRDefault="0054416D" w:rsidP="00F539F2">
      <w:pPr>
        <w:pStyle w:val="BodyText"/>
        <w:spacing w:line="276" w:lineRule="auto"/>
        <w:ind w:left="720" w:right="990"/>
        <w:rPr>
          <w:rFonts w:ascii="Arial" w:hAnsi="Arial" w:cs="Arial"/>
          <w:color w:val="231F20"/>
        </w:rPr>
      </w:pPr>
      <w:r w:rsidRPr="00F539F2">
        <w:rPr>
          <w:rFonts w:ascii="Arial" w:hAnsi="Arial" w:cs="Arial"/>
          <w:color w:val="231F20"/>
        </w:rPr>
        <w:t xml:space="preserve">As a result of this analysis, the Nominating Committee anticipates identifying up to </w:t>
      </w:r>
      <w:r w:rsidR="005E3756" w:rsidRPr="00F539F2">
        <w:rPr>
          <w:rFonts w:ascii="Arial" w:hAnsi="Arial" w:cs="Arial"/>
          <w:b/>
          <w:bCs/>
          <w:color w:val="231F20"/>
        </w:rPr>
        <w:t>five</w:t>
      </w:r>
      <w:r w:rsidRPr="00F539F2">
        <w:rPr>
          <w:rFonts w:ascii="Arial" w:hAnsi="Arial" w:cs="Arial"/>
          <w:b/>
          <w:bCs/>
          <w:color w:val="231F20"/>
        </w:rPr>
        <w:t xml:space="preserve"> </w:t>
      </w:r>
      <w:r w:rsidR="00EB4FC1" w:rsidRPr="00F539F2">
        <w:rPr>
          <w:rFonts w:ascii="Arial" w:hAnsi="Arial" w:cs="Arial"/>
          <w:b/>
          <w:bCs/>
          <w:color w:val="231F20"/>
        </w:rPr>
        <w:t xml:space="preserve">(5) </w:t>
      </w:r>
      <w:r w:rsidRPr="00F539F2">
        <w:rPr>
          <w:rFonts w:ascii="Arial" w:hAnsi="Arial" w:cs="Arial"/>
          <w:b/>
          <w:bCs/>
          <w:color w:val="231F20"/>
        </w:rPr>
        <w:t>individuals</w:t>
      </w:r>
      <w:r w:rsidRPr="00F539F2">
        <w:rPr>
          <w:rFonts w:ascii="Arial" w:hAnsi="Arial" w:cs="Arial"/>
          <w:color w:val="231F20"/>
        </w:rPr>
        <w:t xml:space="preserve"> </w:t>
      </w:r>
      <w:r w:rsidR="004F67EA" w:rsidRPr="00F539F2">
        <w:rPr>
          <w:rFonts w:ascii="Arial" w:hAnsi="Arial" w:cs="Arial"/>
          <w:b/>
          <w:bCs/>
          <w:color w:val="231F20"/>
        </w:rPr>
        <w:t>(2 CRC</w:t>
      </w:r>
      <w:r w:rsidR="00D00D5C" w:rsidRPr="00F539F2">
        <w:rPr>
          <w:rFonts w:ascii="Arial" w:hAnsi="Arial" w:cs="Arial"/>
          <w:b/>
          <w:bCs/>
          <w:color w:val="231F20"/>
        </w:rPr>
        <w:t>s</w:t>
      </w:r>
      <w:r w:rsidR="004F67EA" w:rsidRPr="00F539F2">
        <w:rPr>
          <w:rFonts w:ascii="Arial" w:hAnsi="Arial" w:cs="Arial"/>
          <w:b/>
          <w:bCs/>
          <w:color w:val="231F20"/>
        </w:rPr>
        <w:t xml:space="preserve">, and 3 </w:t>
      </w:r>
      <w:r w:rsidR="00D00D5C" w:rsidRPr="00F539F2">
        <w:rPr>
          <w:rFonts w:ascii="Arial" w:hAnsi="Arial" w:cs="Arial"/>
          <w:b/>
          <w:bCs/>
          <w:color w:val="231F20"/>
        </w:rPr>
        <w:t>b</w:t>
      </w:r>
      <w:r w:rsidR="00745205" w:rsidRPr="00F539F2">
        <w:rPr>
          <w:rFonts w:ascii="Arial" w:hAnsi="Arial" w:cs="Arial"/>
          <w:b/>
          <w:bCs/>
          <w:color w:val="231F20"/>
        </w:rPr>
        <w:t xml:space="preserve">usiness </w:t>
      </w:r>
      <w:r w:rsidR="00D00D5C" w:rsidRPr="00F539F2">
        <w:rPr>
          <w:rFonts w:ascii="Arial" w:hAnsi="Arial" w:cs="Arial"/>
          <w:b/>
          <w:bCs/>
          <w:color w:val="231F20"/>
        </w:rPr>
        <w:t>l</w:t>
      </w:r>
      <w:r w:rsidR="00745205" w:rsidRPr="00F539F2">
        <w:rPr>
          <w:rFonts w:ascii="Arial" w:hAnsi="Arial" w:cs="Arial"/>
          <w:b/>
          <w:bCs/>
          <w:color w:val="231F20"/>
        </w:rPr>
        <w:t>eaders</w:t>
      </w:r>
      <w:r w:rsidR="004F67EA" w:rsidRPr="00F539F2">
        <w:rPr>
          <w:rFonts w:ascii="Arial" w:hAnsi="Arial" w:cs="Arial"/>
          <w:b/>
          <w:bCs/>
          <w:color w:val="231F20"/>
        </w:rPr>
        <w:t xml:space="preserve"> from </w:t>
      </w:r>
      <w:r w:rsidR="00D00D5C" w:rsidRPr="00F539F2">
        <w:rPr>
          <w:rFonts w:ascii="Arial" w:hAnsi="Arial" w:cs="Arial"/>
          <w:b/>
          <w:bCs/>
          <w:color w:val="231F20"/>
        </w:rPr>
        <w:t>c</w:t>
      </w:r>
      <w:r w:rsidR="004F67EA" w:rsidRPr="00F539F2">
        <w:rPr>
          <w:rFonts w:ascii="Arial" w:hAnsi="Arial" w:cs="Arial"/>
          <w:b/>
          <w:bCs/>
          <w:color w:val="231F20"/>
        </w:rPr>
        <w:t>orporate and</w:t>
      </w:r>
      <w:r w:rsidR="0027651F" w:rsidRPr="00F539F2">
        <w:rPr>
          <w:rFonts w:ascii="Arial" w:hAnsi="Arial" w:cs="Arial"/>
          <w:b/>
          <w:bCs/>
          <w:color w:val="231F20"/>
        </w:rPr>
        <w:t>/or</w:t>
      </w:r>
      <w:r w:rsidR="004F67EA" w:rsidRPr="00F539F2">
        <w:rPr>
          <w:rFonts w:ascii="Arial" w:hAnsi="Arial" w:cs="Arial"/>
          <w:b/>
          <w:bCs/>
          <w:color w:val="231F20"/>
        </w:rPr>
        <w:t xml:space="preserve"> </w:t>
      </w:r>
      <w:r w:rsidR="00D00D5C" w:rsidRPr="00F539F2">
        <w:rPr>
          <w:rFonts w:ascii="Arial" w:hAnsi="Arial" w:cs="Arial"/>
          <w:b/>
          <w:bCs/>
          <w:color w:val="231F20"/>
        </w:rPr>
        <w:t>n</w:t>
      </w:r>
      <w:r w:rsidR="004F67EA" w:rsidRPr="00F539F2">
        <w:rPr>
          <w:rFonts w:ascii="Arial" w:hAnsi="Arial" w:cs="Arial"/>
          <w:b/>
          <w:bCs/>
          <w:color w:val="231F20"/>
        </w:rPr>
        <w:t>ot-for-</w:t>
      </w:r>
      <w:r w:rsidR="00D00D5C" w:rsidRPr="00F539F2">
        <w:rPr>
          <w:rFonts w:ascii="Arial" w:hAnsi="Arial" w:cs="Arial"/>
          <w:b/>
          <w:bCs/>
          <w:color w:val="231F20"/>
        </w:rPr>
        <w:t>p</w:t>
      </w:r>
      <w:r w:rsidR="004F67EA" w:rsidRPr="00F539F2">
        <w:rPr>
          <w:rFonts w:ascii="Arial" w:hAnsi="Arial" w:cs="Arial"/>
          <w:b/>
          <w:bCs/>
          <w:color w:val="231F20"/>
        </w:rPr>
        <w:t xml:space="preserve">rofit </w:t>
      </w:r>
      <w:r w:rsidR="00745205" w:rsidRPr="00F539F2">
        <w:rPr>
          <w:rFonts w:ascii="Arial" w:hAnsi="Arial" w:cs="Arial"/>
          <w:b/>
          <w:bCs/>
          <w:color w:val="231F20"/>
        </w:rPr>
        <w:t>settings</w:t>
      </w:r>
      <w:r w:rsidR="004F67EA" w:rsidRPr="00F539F2">
        <w:rPr>
          <w:rFonts w:ascii="Arial" w:hAnsi="Arial" w:cs="Arial"/>
          <w:b/>
          <w:bCs/>
          <w:color w:val="231F20"/>
        </w:rPr>
        <w:t>)</w:t>
      </w:r>
      <w:r w:rsidR="00745205" w:rsidRPr="00F539F2">
        <w:rPr>
          <w:rFonts w:ascii="Arial" w:hAnsi="Arial" w:cs="Arial"/>
          <w:b/>
          <w:bCs/>
          <w:color w:val="231F20"/>
        </w:rPr>
        <w:t>.</w:t>
      </w:r>
    </w:p>
    <w:p w14:paraId="1FDFEBDD" w14:textId="77777777" w:rsidR="009B1464" w:rsidRPr="00F539F2" w:rsidRDefault="0054416D" w:rsidP="00F539F2">
      <w:pPr>
        <w:pStyle w:val="BodyText"/>
        <w:spacing w:line="276" w:lineRule="auto"/>
        <w:ind w:left="720"/>
        <w:rPr>
          <w:rFonts w:ascii="Arial" w:hAnsi="Arial" w:cs="Arial"/>
          <w:color w:val="231F20"/>
        </w:rPr>
      </w:pPr>
      <w:r w:rsidRPr="00F539F2">
        <w:rPr>
          <w:rFonts w:ascii="Arial" w:hAnsi="Arial" w:cs="Arial"/>
          <w:color w:val="231F20"/>
        </w:rPr>
        <w:t>Selection priority will be given to the following:</w:t>
      </w:r>
    </w:p>
    <w:p w14:paraId="660A27A0" w14:textId="77777777" w:rsidR="005E3756" w:rsidRPr="00F539F2" w:rsidRDefault="005E3756" w:rsidP="00F539F2">
      <w:pPr>
        <w:pStyle w:val="BodyText"/>
        <w:spacing w:line="276" w:lineRule="auto"/>
        <w:ind w:left="720"/>
        <w:rPr>
          <w:rFonts w:ascii="Arial" w:hAnsi="Arial" w:cs="Arial"/>
        </w:rPr>
      </w:pPr>
    </w:p>
    <w:p w14:paraId="510229D0" w14:textId="4638DBFD" w:rsidR="005E3756" w:rsidRPr="00F539F2" w:rsidRDefault="005E3756" w:rsidP="00F539F2">
      <w:pPr>
        <w:pStyle w:val="ListParagraph"/>
        <w:numPr>
          <w:ilvl w:val="0"/>
          <w:numId w:val="12"/>
        </w:numPr>
        <w:tabs>
          <w:tab w:val="left" w:pos="1080"/>
        </w:tabs>
        <w:spacing w:before="0" w:line="276" w:lineRule="auto"/>
        <w:ind w:right="1181"/>
        <w:rPr>
          <w:rFonts w:ascii="Arial" w:hAnsi="Arial" w:cs="Arial"/>
        </w:rPr>
      </w:pPr>
      <w:r w:rsidRPr="00F539F2">
        <w:rPr>
          <w:rFonts w:ascii="Arial" w:hAnsi="Arial" w:cs="Arial"/>
          <w:color w:val="231F20"/>
        </w:rPr>
        <w:t>Public or private corporate business leaders representing the following industries, public relations, governmental affairs, finance, marketing, legal and human resources, non-profit</w:t>
      </w:r>
      <w:r w:rsidR="00D00D5C" w:rsidRPr="00F539F2">
        <w:rPr>
          <w:rFonts w:ascii="Arial" w:hAnsi="Arial" w:cs="Arial"/>
          <w:color w:val="231F20"/>
        </w:rPr>
        <w:t xml:space="preserve"> settings.</w:t>
      </w:r>
    </w:p>
    <w:p w14:paraId="6C684FC7" w14:textId="2FDE6BDC" w:rsidR="009B1464" w:rsidRPr="00F539F2" w:rsidRDefault="0054416D" w:rsidP="00F539F2">
      <w:pPr>
        <w:pStyle w:val="ListParagraph"/>
        <w:numPr>
          <w:ilvl w:val="0"/>
          <w:numId w:val="12"/>
        </w:numPr>
        <w:tabs>
          <w:tab w:val="left" w:pos="1080"/>
        </w:tabs>
        <w:spacing w:before="0" w:line="276" w:lineRule="auto"/>
        <w:ind w:right="1181"/>
        <w:rPr>
          <w:rFonts w:ascii="Arial" w:hAnsi="Arial" w:cs="Arial"/>
        </w:rPr>
      </w:pPr>
      <w:r w:rsidRPr="00F539F2">
        <w:rPr>
          <w:rFonts w:ascii="Arial" w:hAnsi="Arial" w:cs="Arial"/>
          <w:color w:val="231F20"/>
        </w:rPr>
        <w:t>A</w:t>
      </w:r>
      <w:r w:rsidR="00EB4FC1" w:rsidRPr="00F539F2">
        <w:rPr>
          <w:rFonts w:ascii="Arial" w:hAnsi="Arial" w:cs="Arial"/>
          <w:color w:val="231F20"/>
        </w:rPr>
        <w:t>n</w:t>
      </w:r>
      <w:r w:rsidRPr="00F539F2">
        <w:rPr>
          <w:rFonts w:ascii="Arial" w:hAnsi="Arial" w:cs="Arial"/>
          <w:color w:val="231F20"/>
        </w:rPr>
        <w:t xml:space="preserve"> </w:t>
      </w:r>
      <w:r w:rsidR="00A5564C" w:rsidRPr="00F539F2">
        <w:rPr>
          <w:rFonts w:ascii="Arial" w:hAnsi="Arial" w:cs="Arial"/>
          <w:color w:val="231F20"/>
        </w:rPr>
        <w:t xml:space="preserve">advocacy </w:t>
      </w:r>
      <w:r w:rsidR="007E59B2" w:rsidRPr="00F539F2">
        <w:rPr>
          <w:rFonts w:ascii="Arial" w:hAnsi="Arial" w:cs="Arial"/>
          <w:color w:val="231F20"/>
        </w:rPr>
        <w:t>p</w:t>
      </w:r>
      <w:r w:rsidRPr="00F539F2">
        <w:rPr>
          <w:rFonts w:ascii="Arial" w:hAnsi="Arial" w:cs="Arial"/>
          <w:color w:val="231F20"/>
        </w:rPr>
        <w:t>rofessional</w:t>
      </w:r>
      <w:r w:rsidR="00EB4FC1" w:rsidRPr="00F539F2">
        <w:rPr>
          <w:rFonts w:ascii="Arial" w:hAnsi="Arial" w:cs="Arial"/>
          <w:color w:val="231F20"/>
        </w:rPr>
        <w:t xml:space="preserve"> </w:t>
      </w:r>
      <w:r w:rsidRPr="00F539F2">
        <w:rPr>
          <w:rFonts w:ascii="Arial" w:hAnsi="Arial" w:cs="Arial"/>
          <w:color w:val="231F20"/>
        </w:rPr>
        <w:t xml:space="preserve">with a deep understanding of current and emerging trends affecting the </w:t>
      </w:r>
      <w:r w:rsidR="005E3756" w:rsidRPr="00F539F2">
        <w:rPr>
          <w:rFonts w:ascii="Arial" w:hAnsi="Arial" w:cs="Arial"/>
          <w:color w:val="231F20"/>
        </w:rPr>
        <w:t>disability community.</w:t>
      </w:r>
    </w:p>
    <w:p w14:paraId="1119CA5D" w14:textId="3BE3736D" w:rsidR="00EB4FC1" w:rsidRPr="00F539F2" w:rsidRDefault="00EB4FC1" w:rsidP="00F539F2">
      <w:pPr>
        <w:pStyle w:val="ListParagraph"/>
        <w:numPr>
          <w:ilvl w:val="0"/>
          <w:numId w:val="12"/>
        </w:numPr>
        <w:tabs>
          <w:tab w:val="left" w:pos="1080"/>
        </w:tabs>
        <w:spacing w:before="0" w:line="276" w:lineRule="auto"/>
        <w:ind w:right="1181"/>
        <w:rPr>
          <w:rFonts w:ascii="Arial" w:hAnsi="Arial" w:cs="Arial"/>
        </w:rPr>
      </w:pPr>
      <w:r w:rsidRPr="00F539F2">
        <w:rPr>
          <w:rFonts w:ascii="Arial" w:hAnsi="Arial" w:cs="Arial"/>
          <w:color w:val="231F20"/>
        </w:rPr>
        <w:t>CRCs in public or private rehabilitation.</w:t>
      </w:r>
    </w:p>
    <w:p w14:paraId="2155823F" w14:textId="77777777" w:rsidR="00F539F2" w:rsidRPr="00F539F2" w:rsidRDefault="00F539F2" w:rsidP="00F539F2">
      <w:pPr>
        <w:pStyle w:val="ListParagraph"/>
        <w:tabs>
          <w:tab w:val="left" w:pos="1080"/>
        </w:tabs>
        <w:spacing w:before="0" w:line="276" w:lineRule="auto"/>
        <w:ind w:right="1181" w:firstLine="0"/>
        <w:rPr>
          <w:rFonts w:ascii="Arial" w:hAnsi="Arial" w:cs="Arial"/>
        </w:rPr>
      </w:pPr>
    </w:p>
    <w:p w14:paraId="04713B6F" w14:textId="63742313" w:rsidR="009B1464" w:rsidRDefault="00A5564C" w:rsidP="00F539F2">
      <w:pPr>
        <w:pStyle w:val="BodyText"/>
        <w:spacing w:line="276" w:lineRule="auto"/>
        <w:ind w:left="720" w:right="990"/>
        <w:rPr>
          <w:rFonts w:ascii="Arial" w:hAnsi="Arial" w:cs="Arial"/>
          <w:color w:val="231F20"/>
        </w:rPr>
      </w:pPr>
      <w:r w:rsidRPr="00F539F2">
        <w:rPr>
          <w:rFonts w:ascii="Arial" w:hAnsi="Arial" w:cs="Arial"/>
          <w:color w:val="231F20"/>
        </w:rPr>
        <w:t>CRCC Board maintains its longstanding commitment to diversity, equity</w:t>
      </w:r>
      <w:r w:rsidR="00A57634" w:rsidRPr="00F539F2">
        <w:rPr>
          <w:rFonts w:ascii="Arial" w:hAnsi="Arial" w:cs="Arial"/>
          <w:color w:val="231F20"/>
        </w:rPr>
        <w:t>,</w:t>
      </w:r>
      <w:r w:rsidRPr="00F539F2">
        <w:rPr>
          <w:rFonts w:ascii="Arial" w:hAnsi="Arial" w:cs="Arial"/>
          <w:color w:val="231F20"/>
        </w:rPr>
        <w:t xml:space="preserve"> and inclusion in all aspects of its mission and activities at all levels of the organization, including the Board of Directors. We believe that diversity of experience and perspective will strengthen the organization’s impact. To that end, the Board of Directors should reflect a collective mixture of human and organizational assets including race, color</w:t>
      </w:r>
      <w:r w:rsidR="0027651F" w:rsidRPr="00F539F2">
        <w:rPr>
          <w:rFonts w:ascii="Arial" w:hAnsi="Arial" w:cs="Arial"/>
          <w:color w:val="231F20"/>
        </w:rPr>
        <w:t>,</w:t>
      </w:r>
      <w:r w:rsidRPr="00F539F2">
        <w:rPr>
          <w:rFonts w:ascii="Arial" w:hAnsi="Arial" w:cs="Arial"/>
          <w:color w:val="231F20"/>
        </w:rPr>
        <w:t xml:space="preserve"> religion, national origin, age, sex, disability, veteran status</w:t>
      </w:r>
      <w:r w:rsidR="0027651F" w:rsidRPr="00F539F2">
        <w:rPr>
          <w:rFonts w:ascii="Arial" w:hAnsi="Arial" w:cs="Arial"/>
          <w:color w:val="231F20"/>
        </w:rPr>
        <w:t>,</w:t>
      </w:r>
      <w:r w:rsidRPr="00F539F2">
        <w:rPr>
          <w:rFonts w:ascii="Arial" w:hAnsi="Arial" w:cs="Arial"/>
          <w:color w:val="231F20"/>
        </w:rPr>
        <w:t xml:space="preserve"> or sexual orientation— all while leveraging the power of diversity, equity and inclusion.</w:t>
      </w:r>
    </w:p>
    <w:p w14:paraId="3DC57454" w14:textId="77777777" w:rsidR="00F539F2" w:rsidRPr="00B850DF" w:rsidRDefault="00F539F2" w:rsidP="00B850DF">
      <w:pPr>
        <w:rPr>
          <w:rFonts w:ascii="Arial Black" w:hAnsi="Arial Black"/>
          <w:sz w:val="28"/>
          <w:szCs w:val="28"/>
        </w:rPr>
      </w:pPr>
    </w:p>
    <w:p w14:paraId="0701BD89" w14:textId="770DFA55" w:rsidR="009B1464" w:rsidRPr="00B850DF" w:rsidRDefault="0054416D" w:rsidP="00B850DF">
      <w:pPr>
        <w:ind w:firstLine="720"/>
        <w:rPr>
          <w:rFonts w:ascii="Arial Black" w:hAnsi="Arial Black"/>
          <w:b/>
          <w:bCs/>
          <w:sz w:val="28"/>
          <w:szCs w:val="28"/>
        </w:rPr>
      </w:pPr>
      <w:r w:rsidRPr="00B850DF">
        <w:rPr>
          <w:rFonts w:ascii="Arial Black" w:hAnsi="Arial Black"/>
          <w:b/>
          <w:bCs/>
          <w:sz w:val="28"/>
          <w:szCs w:val="28"/>
        </w:rPr>
        <w:t xml:space="preserve">ABOUT </w:t>
      </w:r>
      <w:r w:rsidR="00A5564C" w:rsidRPr="00B850DF">
        <w:rPr>
          <w:rFonts w:ascii="Arial Black" w:hAnsi="Arial Black"/>
          <w:b/>
          <w:bCs/>
          <w:sz w:val="28"/>
          <w:szCs w:val="28"/>
        </w:rPr>
        <w:t>CRCC</w:t>
      </w:r>
      <w:r w:rsidRPr="00B850DF">
        <w:rPr>
          <w:rFonts w:ascii="Arial Black" w:hAnsi="Arial Black"/>
          <w:b/>
          <w:bCs/>
          <w:sz w:val="28"/>
          <w:szCs w:val="28"/>
        </w:rPr>
        <w:t xml:space="preserve"> </w:t>
      </w:r>
    </w:p>
    <w:p w14:paraId="3EC76F34" w14:textId="1D8F2C78" w:rsidR="00345D9D" w:rsidRPr="00F539F2" w:rsidRDefault="00BB7D01" w:rsidP="00F539F2">
      <w:pPr>
        <w:pStyle w:val="BodyText"/>
        <w:spacing w:line="276" w:lineRule="auto"/>
        <w:ind w:left="720" w:right="936"/>
        <w:rPr>
          <w:rFonts w:ascii="Arial" w:hAnsi="Arial" w:cs="Arial"/>
          <w:color w:val="231F20"/>
          <w:sz w:val="16"/>
          <w:szCs w:val="16"/>
        </w:rPr>
      </w:pPr>
      <w:r w:rsidRPr="00F539F2">
        <w:rPr>
          <w:rFonts w:ascii="Arial" w:hAnsi="Arial" w:cs="Arial"/>
          <w:color w:val="231F20"/>
        </w:rPr>
        <w:t xml:space="preserve">The mission of CRCC, a 501(c)(6) nonprofit organization, is dedicated to the excellence of rehabilitation counseling and services for individuals with disabilities by setting the national standard in certification, providing leadership, education, advocacy, and supporting research. </w:t>
      </w:r>
    </w:p>
    <w:p w14:paraId="31C84B70" w14:textId="6C1A0F3C" w:rsidR="009B1464" w:rsidRPr="00F539F2" w:rsidRDefault="00A5564C" w:rsidP="00F539F2">
      <w:pPr>
        <w:pStyle w:val="BodyText"/>
        <w:spacing w:line="276" w:lineRule="auto"/>
        <w:ind w:left="720" w:right="936"/>
        <w:rPr>
          <w:rFonts w:ascii="Arial" w:hAnsi="Arial" w:cs="Arial"/>
          <w:color w:val="231F20"/>
        </w:rPr>
      </w:pPr>
      <w:r w:rsidRPr="00F539F2">
        <w:rPr>
          <w:rFonts w:ascii="Arial" w:hAnsi="Arial" w:cs="Arial"/>
          <w:color w:val="231F20"/>
        </w:rPr>
        <w:t xml:space="preserve">CRCC is </w:t>
      </w:r>
      <w:r w:rsidR="007E59B2" w:rsidRPr="00F539F2">
        <w:rPr>
          <w:rFonts w:ascii="Arial" w:hAnsi="Arial" w:cs="Arial"/>
          <w:color w:val="231F20"/>
        </w:rPr>
        <w:t>focused on strengthening</w:t>
      </w:r>
      <w:r w:rsidR="004520A2" w:rsidRPr="00F539F2">
        <w:rPr>
          <w:rFonts w:ascii="Arial" w:hAnsi="Arial" w:cs="Arial"/>
          <w:color w:val="231F20"/>
        </w:rPr>
        <w:t xml:space="preserve"> the certified rehabilitation counselor</w:t>
      </w:r>
      <w:r w:rsidR="007E59B2" w:rsidRPr="00F539F2">
        <w:rPr>
          <w:rFonts w:ascii="Arial" w:hAnsi="Arial" w:cs="Arial"/>
          <w:color w:val="231F20"/>
        </w:rPr>
        <w:t xml:space="preserve"> </w:t>
      </w:r>
      <w:r w:rsidR="00ED6262" w:rsidRPr="00F539F2">
        <w:rPr>
          <w:rFonts w:ascii="Arial" w:hAnsi="Arial" w:cs="Arial"/>
          <w:color w:val="231F20"/>
        </w:rPr>
        <w:t>certification</w:t>
      </w:r>
      <w:r w:rsidR="00A42111" w:rsidRPr="00F539F2">
        <w:rPr>
          <w:rFonts w:ascii="Arial" w:hAnsi="Arial" w:cs="Arial"/>
          <w:color w:val="231F20"/>
        </w:rPr>
        <w:t>,</w:t>
      </w:r>
      <w:r w:rsidR="007B5B17" w:rsidRPr="00F539F2">
        <w:rPr>
          <w:rFonts w:ascii="Arial" w:hAnsi="Arial" w:cs="Arial"/>
          <w:color w:val="231F20"/>
        </w:rPr>
        <w:t xml:space="preserve"> </w:t>
      </w:r>
      <w:r w:rsidR="00FD44A9" w:rsidRPr="00F539F2">
        <w:rPr>
          <w:rFonts w:ascii="Arial" w:hAnsi="Arial" w:cs="Arial"/>
          <w:color w:val="231F20"/>
        </w:rPr>
        <w:t xml:space="preserve">the </w:t>
      </w:r>
      <w:r w:rsidR="00422188" w:rsidRPr="00F539F2">
        <w:rPr>
          <w:rFonts w:ascii="Arial" w:hAnsi="Arial" w:cs="Arial"/>
          <w:color w:val="231F20"/>
        </w:rPr>
        <w:t xml:space="preserve">rehabilitation </w:t>
      </w:r>
      <w:r w:rsidR="004520A2" w:rsidRPr="00F539F2">
        <w:rPr>
          <w:rFonts w:ascii="Arial" w:hAnsi="Arial" w:cs="Arial"/>
          <w:color w:val="231F20"/>
        </w:rPr>
        <w:t xml:space="preserve">counseling </w:t>
      </w:r>
      <w:r w:rsidR="00E12A26" w:rsidRPr="00F539F2">
        <w:rPr>
          <w:rFonts w:ascii="Arial" w:hAnsi="Arial" w:cs="Arial"/>
          <w:color w:val="231F20"/>
        </w:rPr>
        <w:t>profession</w:t>
      </w:r>
      <w:r w:rsidR="00FD44A9" w:rsidRPr="00F539F2">
        <w:rPr>
          <w:rFonts w:ascii="Arial" w:hAnsi="Arial" w:cs="Arial"/>
          <w:color w:val="231F20"/>
        </w:rPr>
        <w:t>,</w:t>
      </w:r>
      <w:r w:rsidR="000D37EA" w:rsidRPr="00F539F2">
        <w:rPr>
          <w:rFonts w:ascii="Arial" w:hAnsi="Arial" w:cs="Arial"/>
          <w:color w:val="231F20"/>
        </w:rPr>
        <w:t xml:space="preserve"> </w:t>
      </w:r>
      <w:r w:rsidR="00A42111" w:rsidRPr="00F539F2">
        <w:rPr>
          <w:rFonts w:ascii="Arial" w:hAnsi="Arial" w:cs="Arial"/>
          <w:color w:val="231F20"/>
        </w:rPr>
        <w:t>and</w:t>
      </w:r>
      <w:r w:rsidR="00691063" w:rsidRPr="00F539F2">
        <w:rPr>
          <w:rFonts w:ascii="Arial" w:hAnsi="Arial" w:cs="Arial"/>
          <w:color w:val="231F20"/>
        </w:rPr>
        <w:t xml:space="preserve"> advocating fo</w:t>
      </w:r>
      <w:r w:rsidR="000F543E" w:rsidRPr="00F539F2">
        <w:rPr>
          <w:rFonts w:ascii="Arial" w:hAnsi="Arial" w:cs="Arial"/>
          <w:color w:val="231F20"/>
        </w:rPr>
        <w:t xml:space="preserve">r and with </w:t>
      </w:r>
      <w:r w:rsidR="00281EAB" w:rsidRPr="00F539F2">
        <w:rPr>
          <w:rFonts w:ascii="Arial" w:hAnsi="Arial" w:cs="Arial"/>
          <w:color w:val="231F20"/>
        </w:rPr>
        <w:t xml:space="preserve">individuals </w:t>
      </w:r>
      <w:r w:rsidR="00FD44A9" w:rsidRPr="00F539F2">
        <w:rPr>
          <w:rFonts w:ascii="Arial" w:hAnsi="Arial" w:cs="Arial"/>
          <w:color w:val="231F20"/>
        </w:rPr>
        <w:t xml:space="preserve">with disabilities </w:t>
      </w:r>
      <w:r w:rsidR="00A42111" w:rsidRPr="00F539F2">
        <w:rPr>
          <w:rFonts w:ascii="Arial" w:hAnsi="Arial" w:cs="Arial"/>
          <w:color w:val="231F20"/>
        </w:rPr>
        <w:t xml:space="preserve">and their families. We work tirelessly to uphold our vision </w:t>
      </w:r>
      <w:r w:rsidR="000F543E" w:rsidRPr="00F539F2">
        <w:rPr>
          <w:rFonts w:ascii="Arial" w:hAnsi="Arial" w:cs="Arial"/>
          <w:color w:val="231F20"/>
        </w:rPr>
        <w:t xml:space="preserve">for </w:t>
      </w:r>
      <w:r w:rsidR="00A42111" w:rsidRPr="00F539F2">
        <w:rPr>
          <w:rFonts w:ascii="Arial" w:hAnsi="Arial" w:cs="Arial"/>
          <w:color w:val="231F20"/>
        </w:rPr>
        <w:t>individual</w:t>
      </w:r>
      <w:r w:rsidR="000F543E" w:rsidRPr="00F539F2">
        <w:rPr>
          <w:rFonts w:ascii="Arial" w:hAnsi="Arial" w:cs="Arial"/>
          <w:color w:val="231F20"/>
        </w:rPr>
        <w:t>s</w:t>
      </w:r>
      <w:r w:rsidR="00A42111" w:rsidRPr="00F539F2">
        <w:rPr>
          <w:rFonts w:ascii="Arial" w:hAnsi="Arial" w:cs="Arial"/>
          <w:color w:val="231F20"/>
        </w:rPr>
        <w:t xml:space="preserve"> living </w:t>
      </w:r>
      <w:r w:rsidR="000F543E" w:rsidRPr="00F539F2">
        <w:rPr>
          <w:rFonts w:ascii="Arial" w:hAnsi="Arial" w:cs="Arial"/>
          <w:color w:val="231F20"/>
        </w:rPr>
        <w:t xml:space="preserve">with </w:t>
      </w:r>
      <w:r w:rsidR="00A57634" w:rsidRPr="00F539F2">
        <w:rPr>
          <w:rFonts w:ascii="Arial" w:hAnsi="Arial" w:cs="Arial"/>
          <w:color w:val="231F20"/>
        </w:rPr>
        <w:t>disabilities</w:t>
      </w:r>
      <w:r w:rsidR="000F543E" w:rsidRPr="00F539F2">
        <w:rPr>
          <w:rFonts w:ascii="Arial" w:hAnsi="Arial" w:cs="Arial"/>
          <w:color w:val="231F20"/>
        </w:rPr>
        <w:t xml:space="preserve"> </w:t>
      </w:r>
      <w:r w:rsidR="00A57634" w:rsidRPr="00F539F2">
        <w:rPr>
          <w:rFonts w:ascii="Arial" w:hAnsi="Arial" w:cs="Arial"/>
          <w:color w:val="231F20"/>
        </w:rPr>
        <w:t xml:space="preserve">to </w:t>
      </w:r>
      <w:r w:rsidR="00FD44A9" w:rsidRPr="00F539F2">
        <w:rPr>
          <w:rFonts w:ascii="Arial" w:hAnsi="Arial" w:cs="Arial"/>
          <w:color w:val="231F20"/>
        </w:rPr>
        <w:t xml:space="preserve">work and </w:t>
      </w:r>
      <w:r w:rsidR="00A57634" w:rsidRPr="00F539F2">
        <w:rPr>
          <w:rFonts w:ascii="Arial" w:hAnsi="Arial" w:cs="Arial"/>
          <w:color w:val="231F20"/>
        </w:rPr>
        <w:t>live</w:t>
      </w:r>
      <w:r w:rsidR="000F543E" w:rsidRPr="00F539F2">
        <w:rPr>
          <w:rFonts w:ascii="Arial" w:hAnsi="Arial" w:cs="Arial"/>
          <w:color w:val="231F20"/>
        </w:rPr>
        <w:t xml:space="preserve"> fully integrat</w:t>
      </w:r>
      <w:r w:rsidR="00FD44A9" w:rsidRPr="00F539F2">
        <w:rPr>
          <w:rFonts w:ascii="Arial" w:hAnsi="Arial" w:cs="Arial"/>
          <w:color w:val="231F20"/>
        </w:rPr>
        <w:t>ed</w:t>
      </w:r>
      <w:r w:rsidR="000F543E" w:rsidRPr="00F539F2">
        <w:rPr>
          <w:rFonts w:ascii="Arial" w:hAnsi="Arial" w:cs="Arial"/>
          <w:color w:val="231F20"/>
        </w:rPr>
        <w:t xml:space="preserve"> lives in a </w:t>
      </w:r>
      <w:r w:rsidR="00A42111" w:rsidRPr="00F539F2">
        <w:rPr>
          <w:rFonts w:ascii="Arial" w:hAnsi="Arial" w:cs="Arial"/>
          <w:color w:val="231F20"/>
        </w:rPr>
        <w:t xml:space="preserve">community </w:t>
      </w:r>
      <w:r w:rsidR="000F543E" w:rsidRPr="00F539F2">
        <w:rPr>
          <w:rFonts w:ascii="Arial" w:hAnsi="Arial" w:cs="Arial"/>
          <w:color w:val="231F20"/>
        </w:rPr>
        <w:t xml:space="preserve">of their choosing </w:t>
      </w:r>
      <w:r w:rsidR="00A42111" w:rsidRPr="00F539F2">
        <w:rPr>
          <w:rFonts w:ascii="Arial" w:hAnsi="Arial" w:cs="Arial"/>
          <w:color w:val="231F20"/>
        </w:rPr>
        <w:t xml:space="preserve">throughout their lifetime. </w:t>
      </w:r>
      <w:r w:rsidR="004520A2" w:rsidRPr="00F539F2">
        <w:rPr>
          <w:rFonts w:ascii="Arial" w:hAnsi="Arial" w:cs="Arial"/>
          <w:color w:val="231F20"/>
        </w:rPr>
        <w:t xml:space="preserve"> </w:t>
      </w:r>
      <w:r w:rsidRPr="00F539F2">
        <w:rPr>
          <w:rFonts w:ascii="Arial" w:hAnsi="Arial" w:cs="Arial"/>
          <w:bCs/>
          <w:color w:val="231F20"/>
        </w:rPr>
        <w:t>CRCC</w:t>
      </w:r>
      <w:r w:rsidRPr="00F539F2">
        <w:rPr>
          <w:rFonts w:ascii="Arial" w:hAnsi="Arial" w:cs="Arial"/>
          <w:b/>
          <w:color w:val="231F20"/>
        </w:rPr>
        <w:t xml:space="preserve"> </w:t>
      </w:r>
      <w:r w:rsidRPr="00F539F2">
        <w:rPr>
          <w:rFonts w:ascii="Arial" w:hAnsi="Arial" w:cs="Arial"/>
          <w:color w:val="231F20"/>
        </w:rPr>
        <w:t>sets and upholds standards for</w:t>
      </w:r>
      <w:r w:rsidR="007E59B2" w:rsidRPr="00F539F2">
        <w:rPr>
          <w:rFonts w:ascii="Arial" w:hAnsi="Arial" w:cs="Arial"/>
          <w:color w:val="231F20"/>
        </w:rPr>
        <w:t xml:space="preserve"> rehabilitation counselors </w:t>
      </w:r>
      <w:r w:rsidRPr="00F539F2">
        <w:rPr>
          <w:rFonts w:ascii="Arial" w:hAnsi="Arial" w:cs="Arial"/>
          <w:color w:val="231F20"/>
        </w:rPr>
        <w:t xml:space="preserve">and administers the prestigious </w:t>
      </w:r>
      <w:r w:rsidR="007E59B2" w:rsidRPr="00F539F2">
        <w:rPr>
          <w:rFonts w:ascii="Arial" w:hAnsi="Arial" w:cs="Arial"/>
          <w:color w:val="231F20"/>
        </w:rPr>
        <w:t xml:space="preserve">nationally accredited </w:t>
      </w:r>
      <w:r w:rsidRPr="00F539F2">
        <w:rPr>
          <w:rFonts w:ascii="Arial" w:hAnsi="Arial" w:cs="Arial"/>
          <w:color w:val="231F20"/>
          <w:sz w:val="19"/>
        </w:rPr>
        <w:t xml:space="preserve">CERTIFIED </w:t>
      </w:r>
      <w:r w:rsidR="007E59B2" w:rsidRPr="00F539F2">
        <w:rPr>
          <w:rFonts w:ascii="Arial" w:hAnsi="Arial" w:cs="Arial"/>
          <w:color w:val="231F20"/>
          <w:sz w:val="19"/>
        </w:rPr>
        <w:t>REHABILIATION COUNSELOR</w:t>
      </w:r>
      <w:r w:rsidRPr="00F539F2">
        <w:rPr>
          <w:rFonts w:ascii="Arial" w:hAnsi="Arial" w:cs="Arial"/>
          <w:color w:val="231F20"/>
          <w:position w:val="6"/>
          <w:sz w:val="11"/>
        </w:rPr>
        <w:t xml:space="preserve">TM </w:t>
      </w:r>
      <w:r w:rsidRPr="00F539F2">
        <w:rPr>
          <w:rFonts w:ascii="Arial" w:hAnsi="Arial" w:cs="Arial"/>
          <w:color w:val="231F20"/>
        </w:rPr>
        <w:t xml:space="preserve">certification—widely recognized </w:t>
      </w:r>
      <w:r w:rsidR="00497F4B" w:rsidRPr="00F539F2">
        <w:rPr>
          <w:rFonts w:ascii="Arial" w:hAnsi="Arial" w:cs="Arial"/>
          <w:color w:val="231F20"/>
        </w:rPr>
        <w:t xml:space="preserve">as the gold standard in Rehabilitation </w:t>
      </w:r>
      <w:r w:rsidR="00FD44A9" w:rsidRPr="00F539F2">
        <w:rPr>
          <w:rFonts w:ascii="Arial" w:hAnsi="Arial" w:cs="Arial"/>
          <w:color w:val="231F20"/>
        </w:rPr>
        <w:t>and</w:t>
      </w:r>
      <w:r w:rsidR="00497F4B" w:rsidRPr="00F539F2">
        <w:rPr>
          <w:rFonts w:ascii="Arial" w:hAnsi="Arial" w:cs="Arial"/>
          <w:color w:val="231F20"/>
        </w:rPr>
        <w:t xml:space="preserve"> Disability Counseling. T</w:t>
      </w:r>
      <w:r w:rsidRPr="00F539F2">
        <w:rPr>
          <w:rFonts w:ascii="Arial" w:hAnsi="Arial" w:cs="Arial"/>
          <w:color w:val="231F20"/>
        </w:rPr>
        <w:t xml:space="preserve">he </w:t>
      </w:r>
      <w:r w:rsidR="006F34F6" w:rsidRPr="00F539F2">
        <w:rPr>
          <w:rFonts w:ascii="Arial" w:hAnsi="Arial" w:cs="Arial"/>
          <w:color w:val="231F20"/>
        </w:rPr>
        <w:t xml:space="preserve">disability community </w:t>
      </w:r>
      <w:r w:rsidRPr="00F539F2">
        <w:rPr>
          <w:rFonts w:ascii="Arial" w:hAnsi="Arial" w:cs="Arial"/>
          <w:color w:val="231F20"/>
        </w:rPr>
        <w:t xml:space="preserve">has access to the benefits of </w:t>
      </w:r>
      <w:r w:rsidR="006F34F6" w:rsidRPr="00F539F2">
        <w:rPr>
          <w:rFonts w:ascii="Arial" w:hAnsi="Arial" w:cs="Arial"/>
          <w:color w:val="231F20"/>
        </w:rPr>
        <w:t xml:space="preserve">highly </w:t>
      </w:r>
      <w:r w:rsidRPr="00F539F2">
        <w:rPr>
          <w:rFonts w:ascii="Arial" w:hAnsi="Arial" w:cs="Arial"/>
          <w:color w:val="231F20"/>
        </w:rPr>
        <w:t xml:space="preserve">competent and ethical </w:t>
      </w:r>
      <w:r w:rsidR="00A57634" w:rsidRPr="00F539F2">
        <w:rPr>
          <w:rFonts w:ascii="Arial" w:hAnsi="Arial" w:cs="Arial"/>
          <w:color w:val="231F20"/>
        </w:rPr>
        <w:t>CRC</w:t>
      </w:r>
      <w:r w:rsidR="00FD44A9" w:rsidRPr="00F539F2">
        <w:rPr>
          <w:rFonts w:ascii="Arial" w:hAnsi="Arial" w:cs="Arial"/>
          <w:color w:val="231F20"/>
        </w:rPr>
        <w:t>s</w:t>
      </w:r>
      <w:r w:rsidRPr="00F539F2">
        <w:rPr>
          <w:rFonts w:ascii="Arial" w:hAnsi="Arial" w:cs="Arial"/>
          <w:color w:val="231F20"/>
        </w:rPr>
        <w:t xml:space="preserve">. </w:t>
      </w:r>
      <w:r w:rsidR="00FD44A9" w:rsidRPr="00F539F2">
        <w:rPr>
          <w:rFonts w:ascii="Arial" w:hAnsi="Arial" w:cs="Arial"/>
          <w:color w:val="231F20"/>
        </w:rPr>
        <w:t>The CRC</w:t>
      </w:r>
      <w:r w:rsidRPr="00F539F2">
        <w:rPr>
          <w:rFonts w:ascii="Arial" w:hAnsi="Arial" w:cs="Arial"/>
          <w:color w:val="231F20"/>
        </w:rPr>
        <w:t xml:space="preserve"> certification is held by nearly </w:t>
      </w:r>
      <w:r w:rsidR="006F34F6" w:rsidRPr="00F539F2">
        <w:rPr>
          <w:rFonts w:ascii="Arial" w:hAnsi="Arial" w:cs="Arial"/>
          <w:color w:val="231F20"/>
        </w:rPr>
        <w:t>15,000</w:t>
      </w:r>
      <w:r w:rsidRPr="00F539F2">
        <w:rPr>
          <w:rFonts w:ascii="Arial" w:hAnsi="Arial" w:cs="Arial"/>
          <w:color w:val="231F20"/>
        </w:rPr>
        <w:t xml:space="preserve"> </w:t>
      </w:r>
      <w:r w:rsidR="00FD44A9" w:rsidRPr="00F539F2">
        <w:rPr>
          <w:rFonts w:ascii="Arial" w:hAnsi="Arial" w:cs="Arial"/>
          <w:color w:val="231F20"/>
        </w:rPr>
        <w:t xml:space="preserve">certificants </w:t>
      </w:r>
      <w:r w:rsidRPr="00F539F2">
        <w:rPr>
          <w:rFonts w:ascii="Arial" w:hAnsi="Arial" w:cs="Arial"/>
          <w:color w:val="231F20"/>
        </w:rPr>
        <w:t xml:space="preserve">in the U.S. </w:t>
      </w:r>
    </w:p>
    <w:p w14:paraId="5D30FFFD" w14:textId="77777777" w:rsidR="00F539F2" w:rsidRDefault="00F539F2" w:rsidP="00F539F2">
      <w:pPr>
        <w:pStyle w:val="BodyText"/>
        <w:ind w:left="720" w:right="936"/>
        <w:rPr>
          <w:rFonts w:ascii="Arial" w:hAnsi="Arial" w:cs="Arial"/>
        </w:rPr>
      </w:pPr>
    </w:p>
    <w:p w14:paraId="0AE0ED0A" w14:textId="77777777" w:rsidR="00F539F2" w:rsidRDefault="00F539F2" w:rsidP="00F539F2">
      <w:pPr>
        <w:pStyle w:val="BodyText"/>
        <w:ind w:left="720" w:right="936"/>
        <w:rPr>
          <w:rFonts w:ascii="Arial" w:hAnsi="Arial" w:cs="Arial"/>
        </w:rPr>
      </w:pPr>
    </w:p>
    <w:p w14:paraId="7687098A" w14:textId="77777777" w:rsidR="00F539F2" w:rsidRPr="00F539F2" w:rsidRDefault="00F539F2" w:rsidP="00F539F2">
      <w:pPr>
        <w:pStyle w:val="BodyText"/>
        <w:ind w:left="720" w:right="936"/>
        <w:rPr>
          <w:rFonts w:ascii="Arial" w:hAnsi="Arial" w:cs="Arial"/>
        </w:rPr>
      </w:pPr>
    </w:p>
    <w:p w14:paraId="428FC106" w14:textId="77777777" w:rsidR="009B1464" w:rsidRPr="00B850DF" w:rsidRDefault="0054416D" w:rsidP="00B850DF">
      <w:pPr>
        <w:ind w:firstLine="720"/>
        <w:rPr>
          <w:rFonts w:ascii="Arial Black" w:hAnsi="Arial Black"/>
          <w:sz w:val="28"/>
          <w:szCs w:val="28"/>
        </w:rPr>
      </w:pPr>
      <w:r w:rsidRPr="00B850DF">
        <w:rPr>
          <w:rFonts w:ascii="Arial Black" w:hAnsi="Arial Black"/>
          <w:sz w:val="28"/>
          <w:szCs w:val="28"/>
        </w:rPr>
        <w:lastRenderedPageBreak/>
        <w:t>THE ROLE OF THE BOARD OF DIRECTORS</w:t>
      </w:r>
    </w:p>
    <w:p w14:paraId="3ADC3088" w14:textId="1919AECB" w:rsidR="00CA5C8A" w:rsidRPr="00F539F2" w:rsidRDefault="0054416D" w:rsidP="00F539F2">
      <w:pPr>
        <w:pStyle w:val="BodyText"/>
        <w:spacing w:line="276" w:lineRule="auto"/>
        <w:ind w:left="720" w:right="687"/>
        <w:rPr>
          <w:rFonts w:ascii="Arial" w:hAnsi="Arial" w:cs="Arial"/>
          <w:color w:val="231F20"/>
        </w:rPr>
      </w:pPr>
      <w:r w:rsidRPr="00F539F2">
        <w:rPr>
          <w:rFonts w:ascii="Arial" w:hAnsi="Arial" w:cs="Arial"/>
          <w:color w:val="231F20"/>
        </w:rPr>
        <w:t xml:space="preserve">The Board of Directors (Board) is </w:t>
      </w:r>
      <w:r w:rsidR="006F34F6" w:rsidRPr="00F539F2">
        <w:rPr>
          <w:rFonts w:ascii="Arial" w:hAnsi="Arial" w:cs="Arial"/>
          <w:color w:val="231F20"/>
        </w:rPr>
        <w:t xml:space="preserve">to govern </w:t>
      </w:r>
      <w:r w:rsidR="00090630" w:rsidRPr="00F539F2">
        <w:rPr>
          <w:rFonts w:ascii="Arial" w:hAnsi="Arial" w:cs="Arial"/>
          <w:color w:val="231F20"/>
        </w:rPr>
        <w:t>based on the mission, vision</w:t>
      </w:r>
      <w:r w:rsidR="00B63F9A" w:rsidRPr="00F539F2">
        <w:rPr>
          <w:rFonts w:ascii="Arial" w:hAnsi="Arial" w:cs="Arial"/>
          <w:color w:val="231F20"/>
        </w:rPr>
        <w:t xml:space="preserve">, </w:t>
      </w:r>
      <w:r w:rsidR="00090630" w:rsidRPr="00F539F2">
        <w:rPr>
          <w:rFonts w:ascii="Arial" w:hAnsi="Arial" w:cs="Arial"/>
          <w:color w:val="231F20"/>
        </w:rPr>
        <w:t>strategic plan</w:t>
      </w:r>
      <w:r w:rsidR="00B63F9A" w:rsidRPr="00F539F2">
        <w:rPr>
          <w:rFonts w:ascii="Arial" w:hAnsi="Arial" w:cs="Arial"/>
          <w:color w:val="231F20"/>
        </w:rPr>
        <w:t xml:space="preserve">, and overall financial health of </w:t>
      </w:r>
      <w:r w:rsidR="001046BA" w:rsidRPr="00F539F2">
        <w:rPr>
          <w:rFonts w:ascii="Arial" w:hAnsi="Arial" w:cs="Arial"/>
          <w:color w:val="231F20"/>
        </w:rPr>
        <w:t>CRCC.</w:t>
      </w:r>
      <w:r w:rsidR="00CA5C8A" w:rsidRPr="00F539F2">
        <w:rPr>
          <w:rFonts w:ascii="Arial" w:hAnsi="Arial" w:cs="Arial"/>
          <w:color w:val="231F20"/>
        </w:rPr>
        <w:t xml:space="preserve"> </w:t>
      </w:r>
    </w:p>
    <w:p w14:paraId="267C8AC9" w14:textId="77777777" w:rsidR="00090630" w:rsidRPr="00F539F2" w:rsidRDefault="00090630" w:rsidP="00F539F2">
      <w:pPr>
        <w:pStyle w:val="BodyText"/>
        <w:spacing w:line="276" w:lineRule="auto"/>
        <w:ind w:left="720" w:right="687"/>
        <w:rPr>
          <w:rFonts w:ascii="Arial" w:hAnsi="Arial" w:cs="Arial"/>
          <w:color w:val="231F20"/>
        </w:rPr>
      </w:pPr>
    </w:p>
    <w:p w14:paraId="515D5965" w14:textId="0E66CEA0" w:rsidR="009B1464" w:rsidRDefault="0054416D" w:rsidP="00F539F2">
      <w:pPr>
        <w:pStyle w:val="BodyText"/>
        <w:spacing w:line="276" w:lineRule="auto"/>
        <w:ind w:left="720" w:right="687"/>
        <w:rPr>
          <w:rFonts w:ascii="Arial" w:hAnsi="Arial" w:cs="Arial"/>
          <w:color w:val="231F20"/>
        </w:rPr>
      </w:pPr>
      <w:r w:rsidRPr="00F539F2">
        <w:rPr>
          <w:rFonts w:ascii="Arial" w:hAnsi="Arial" w:cs="Arial"/>
          <w:color w:val="231F20"/>
        </w:rPr>
        <w:t>The</w:t>
      </w:r>
      <w:r w:rsidR="00090630" w:rsidRPr="00F539F2">
        <w:rPr>
          <w:rFonts w:ascii="Arial" w:hAnsi="Arial" w:cs="Arial"/>
          <w:color w:val="231F20"/>
        </w:rPr>
        <w:t xml:space="preserve"> CRC</w:t>
      </w:r>
      <w:r w:rsidR="00FD44A9" w:rsidRPr="00F539F2">
        <w:rPr>
          <w:rFonts w:ascii="Arial" w:hAnsi="Arial" w:cs="Arial"/>
          <w:color w:val="231F20"/>
        </w:rPr>
        <w:t>C</w:t>
      </w:r>
      <w:r w:rsidR="00090630" w:rsidRPr="00F539F2">
        <w:rPr>
          <w:rFonts w:ascii="Arial" w:hAnsi="Arial" w:cs="Arial"/>
          <w:color w:val="231F20"/>
        </w:rPr>
        <w:t xml:space="preserve"> Board is comprised of diverse professionals, many of</w:t>
      </w:r>
      <w:r w:rsidRPr="00F539F2">
        <w:rPr>
          <w:rFonts w:ascii="Arial" w:hAnsi="Arial" w:cs="Arial"/>
          <w:color w:val="231F20"/>
        </w:rPr>
        <w:t xml:space="preserve"> the members are professionals who have earned the </w:t>
      </w:r>
      <w:r w:rsidR="00A5564C" w:rsidRPr="00F539F2">
        <w:rPr>
          <w:rFonts w:ascii="Arial" w:hAnsi="Arial" w:cs="Arial"/>
          <w:color w:val="231F20"/>
        </w:rPr>
        <w:t>CRC</w:t>
      </w:r>
      <w:r w:rsidRPr="00F539F2">
        <w:rPr>
          <w:rFonts w:ascii="Arial" w:hAnsi="Arial" w:cs="Arial"/>
          <w:color w:val="231F20"/>
        </w:rPr>
        <w:t xml:space="preserve"> certification. These Board members represent a wide portfolio </w:t>
      </w:r>
      <w:r w:rsidR="00090630" w:rsidRPr="00F539F2">
        <w:rPr>
          <w:rFonts w:ascii="Arial" w:hAnsi="Arial" w:cs="Arial"/>
          <w:color w:val="231F20"/>
        </w:rPr>
        <w:t>of practice setting</w:t>
      </w:r>
      <w:r w:rsidR="00FD44A9" w:rsidRPr="00F539F2">
        <w:rPr>
          <w:rFonts w:ascii="Arial" w:hAnsi="Arial" w:cs="Arial"/>
          <w:color w:val="231F20"/>
        </w:rPr>
        <w:t>s</w:t>
      </w:r>
      <w:r w:rsidR="00090630" w:rsidRPr="00F539F2">
        <w:rPr>
          <w:rFonts w:ascii="Arial" w:hAnsi="Arial" w:cs="Arial"/>
          <w:color w:val="231F20"/>
        </w:rPr>
        <w:t xml:space="preserve"> </w:t>
      </w:r>
      <w:r w:rsidRPr="00F539F2">
        <w:rPr>
          <w:rFonts w:ascii="Arial" w:hAnsi="Arial" w:cs="Arial"/>
          <w:color w:val="231F20"/>
        </w:rPr>
        <w:t>and client types.</w:t>
      </w:r>
    </w:p>
    <w:p w14:paraId="3C0D128B" w14:textId="77777777" w:rsidR="000C59A3" w:rsidRPr="00F539F2" w:rsidRDefault="000C59A3" w:rsidP="00F539F2">
      <w:pPr>
        <w:pStyle w:val="BodyText"/>
        <w:spacing w:line="276" w:lineRule="auto"/>
        <w:ind w:left="720" w:right="687"/>
        <w:rPr>
          <w:rFonts w:ascii="Arial" w:hAnsi="Arial" w:cs="Arial"/>
        </w:rPr>
      </w:pPr>
    </w:p>
    <w:p w14:paraId="52CA1C83" w14:textId="212A7472" w:rsidR="009B1464" w:rsidRPr="00F539F2" w:rsidRDefault="0054416D" w:rsidP="00F539F2">
      <w:pPr>
        <w:pStyle w:val="BodyText"/>
        <w:spacing w:line="276" w:lineRule="auto"/>
        <w:ind w:left="720" w:right="687"/>
        <w:rPr>
          <w:rFonts w:ascii="Arial" w:hAnsi="Arial" w:cs="Arial"/>
        </w:rPr>
      </w:pPr>
      <w:r w:rsidRPr="00F539F2">
        <w:rPr>
          <w:rFonts w:ascii="Arial" w:hAnsi="Arial" w:cs="Arial"/>
          <w:color w:val="231F20"/>
        </w:rPr>
        <w:t>The Board culture is lively and collaborative. The Board prides itself on being very much a governing board and is highly invested in successful Board outcomes.</w:t>
      </w:r>
      <w:r w:rsidR="00ED2AAC" w:rsidRPr="00F539F2">
        <w:rPr>
          <w:rFonts w:ascii="Arial" w:hAnsi="Arial" w:cs="Arial"/>
          <w:color w:val="231F20"/>
        </w:rPr>
        <w:t xml:space="preserve"> </w:t>
      </w:r>
      <w:r w:rsidRPr="00F539F2">
        <w:rPr>
          <w:rFonts w:ascii="Arial" w:hAnsi="Arial" w:cs="Arial"/>
          <w:color w:val="231F20"/>
        </w:rPr>
        <w:t xml:space="preserve">Due to the busy professional and personal lives of </w:t>
      </w:r>
      <w:r w:rsidR="00090630" w:rsidRPr="00F539F2">
        <w:rPr>
          <w:rFonts w:ascii="Arial" w:hAnsi="Arial" w:cs="Arial"/>
          <w:color w:val="231F20"/>
        </w:rPr>
        <w:t xml:space="preserve">our </w:t>
      </w:r>
      <w:r w:rsidRPr="00F539F2">
        <w:rPr>
          <w:rFonts w:ascii="Arial" w:hAnsi="Arial" w:cs="Arial"/>
          <w:color w:val="231F20"/>
        </w:rPr>
        <w:t xml:space="preserve">directors, a high value is placed on the efficient use of Board time. </w:t>
      </w:r>
    </w:p>
    <w:p w14:paraId="2EB4B897" w14:textId="12D3DCF6" w:rsidR="009B1464" w:rsidRPr="00F539F2" w:rsidRDefault="0054416D" w:rsidP="00F539F2">
      <w:pPr>
        <w:pStyle w:val="BodyText"/>
        <w:spacing w:line="276" w:lineRule="auto"/>
        <w:ind w:left="720" w:right="687"/>
        <w:rPr>
          <w:rFonts w:ascii="Arial" w:hAnsi="Arial" w:cs="Arial"/>
        </w:rPr>
      </w:pPr>
      <w:r w:rsidRPr="00F539F2">
        <w:rPr>
          <w:rFonts w:ascii="Arial" w:hAnsi="Arial" w:cs="Arial"/>
          <w:color w:val="231F20"/>
        </w:rPr>
        <w:t xml:space="preserve">The Board conducts </w:t>
      </w:r>
      <w:r w:rsidR="00090630" w:rsidRPr="00F539F2">
        <w:rPr>
          <w:rFonts w:ascii="Arial" w:hAnsi="Arial" w:cs="Arial"/>
          <w:color w:val="231F20"/>
        </w:rPr>
        <w:t>four virtual</w:t>
      </w:r>
      <w:r w:rsidRPr="00F539F2">
        <w:rPr>
          <w:rFonts w:ascii="Arial" w:hAnsi="Arial" w:cs="Arial"/>
          <w:color w:val="231F20"/>
        </w:rPr>
        <w:t xml:space="preserve"> meetings</w:t>
      </w:r>
      <w:r w:rsidR="005E3756" w:rsidRPr="00F539F2">
        <w:rPr>
          <w:rFonts w:ascii="Arial" w:hAnsi="Arial" w:cs="Arial"/>
          <w:color w:val="231F20"/>
        </w:rPr>
        <w:t xml:space="preserve"> </w:t>
      </w:r>
      <w:r w:rsidR="00090630" w:rsidRPr="00F539F2">
        <w:rPr>
          <w:rFonts w:ascii="Arial" w:hAnsi="Arial" w:cs="Arial"/>
          <w:color w:val="231F20"/>
        </w:rPr>
        <w:t xml:space="preserve">throughout the year and from time to time may call for </w:t>
      </w:r>
      <w:r w:rsidR="0076652D" w:rsidRPr="00F539F2">
        <w:rPr>
          <w:rFonts w:ascii="Arial" w:hAnsi="Arial" w:cs="Arial"/>
          <w:color w:val="231F20"/>
        </w:rPr>
        <w:t>one</w:t>
      </w:r>
      <w:r w:rsidR="00090630" w:rsidRPr="00F539F2">
        <w:rPr>
          <w:rFonts w:ascii="Arial" w:hAnsi="Arial" w:cs="Arial"/>
          <w:color w:val="231F20"/>
        </w:rPr>
        <w:t xml:space="preserve"> or two special meetings in addition to the four scheduled meetings. </w:t>
      </w:r>
      <w:r w:rsidRPr="00F539F2">
        <w:rPr>
          <w:rFonts w:ascii="Arial" w:hAnsi="Arial" w:cs="Arial"/>
          <w:color w:val="231F20"/>
        </w:rPr>
        <w:t xml:space="preserve"> Each Board member also serves on at least </w:t>
      </w:r>
      <w:r w:rsidR="00090630" w:rsidRPr="00F539F2">
        <w:rPr>
          <w:rFonts w:ascii="Arial" w:hAnsi="Arial" w:cs="Arial"/>
          <w:color w:val="231F20"/>
        </w:rPr>
        <w:t>one</w:t>
      </w:r>
      <w:r w:rsidRPr="00F539F2">
        <w:rPr>
          <w:rFonts w:ascii="Arial" w:hAnsi="Arial" w:cs="Arial"/>
          <w:color w:val="231F20"/>
        </w:rPr>
        <w:t xml:space="preserve"> committee—which entails participating in </w:t>
      </w:r>
      <w:r w:rsidR="004F67EA" w:rsidRPr="00F539F2">
        <w:rPr>
          <w:rFonts w:ascii="Arial" w:hAnsi="Arial" w:cs="Arial"/>
          <w:color w:val="231F20"/>
        </w:rPr>
        <w:t>committee</w:t>
      </w:r>
      <w:r w:rsidRPr="00F539F2">
        <w:rPr>
          <w:rFonts w:ascii="Arial" w:hAnsi="Arial" w:cs="Arial"/>
          <w:color w:val="231F20"/>
        </w:rPr>
        <w:t xml:space="preserve"> meetings </w:t>
      </w:r>
      <w:r w:rsidR="004F67EA" w:rsidRPr="00F539F2">
        <w:rPr>
          <w:rFonts w:ascii="Arial" w:hAnsi="Arial" w:cs="Arial"/>
          <w:color w:val="231F20"/>
        </w:rPr>
        <w:t>throughout</w:t>
      </w:r>
      <w:r w:rsidR="00F21C5D" w:rsidRPr="00F539F2">
        <w:rPr>
          <w:rFonts w:ascii="Arial" w:hAnsi="Arial" w:cs="Arial"/>
          <w:color w:val="231F20"/>
        </w:rPr>
        <w:t xml:space="preserve"> the year</w:t>
      </w:r>
      <w:r w:rsidRPr="00F539F2">
        <w:rPr>
          <w:rFonts w:ascii="Arial" w:hAnsi="Arial" w:cs="Arial"/>
          <w:color w:val="231F20"/>
        </w:rPr>
        <w:t xml:space="preserve">, no longer than two hours each. </w:t>
      </w:r>
    </w:p>
    <w:p w14:paraId="661A3B04" w14:textId="77777777" w:rsidR="009B1464" w:rsidRPr="00F539F2" w:rsidRDefault="009B1464" w:rsidP="00F539F2">
      <w:pPr>
        <w:pStyle w:val="BodyText"/>
        <w:rPr>
          <w:rFonts w:ascii="Arial" w:hAnsi="Arial" w:cs="Arial"/>
        </w:rPr>
      </w:pPr>
    </w:p>
    <w:p w14:paraId="1756F135" w14:textId="2DFFC689" w:rsidR="009B1464" w:rsidRPr="00B850DF" w:rsidRDefault="0054416D" w:rsidP="00B850DF">
      <w:pPr>
        <w:ind w:left="720"/>
        <w:rPr>
          <w:rFonts w:ascii="Arial Black" w:hAnsi="Arial Black"/>
          <w:sz w:val="28"/>
          <w:szCs w:val="28"/>
        </w:rPr>
      </w:pPr>
      <w:r w:rsidRPr="00B850DF">
        <w:rPr>
          <w:rFonts w:ascii="Arial Black" w:hAnsi="Arial Black"/>
          <w:sz w:val="28"/>
          <w:szCs w:val="28"/>
        </w:rPr>
        <w:t>THE BOARD’S WORK IS FURTHERED THROUGH THE WORK OF S</w:t>
      </w:r>
      <w:r w:rsidR="00513410" w:rsidRPr="00B850DF">
        <w:rPr>
          <w:rFonts w:ascii="Arial Black" w:hAnsi="Arial Black"/>
          <w:sz w:val="28"/>
          <w:szCs w:val="28"/>
        </w:rPr>
        <w:t>EVEN</w:t>
      </w:r>
      <w:r w:rsidRPr="00B850DF">
        <w:rPr>
          <w:rFonts w:ascii="Arial Black" w:hAnsi="Arial Black"/>
          <w:sz w:val="28"/>
          <w:szCs w:val="28"/>
        </w:rPr>
        <w:t xml:space="preserve"> BOARD COMMITTEES:</w:t>
      </w:r>
    </w:p>
    <w:p w14:paraId="7D702F2E" w14:textId="12D40A7B" w:rsidR="009B1464" w:rsidRPr="00F539F2" w:rsidRDefault="0054416D" w:rsidP="00F24C42">
      <w:pPr>
        <w:pStyle w:val="ListParagraph"/>
        <w:numPr>
          <w:ilvl w:val="0"/>
          <w:numId w:val="12"/>
        </w:numPr>
        <w:spacing w:before="73" w:line="266" w:lineRule="auto"/>
        <w:ind w:left="1079" w:right="868"/>
        <w:rPr>
          <w:rFonts w:ascii="Arial" w:hAnsi="Arial" w:cs="Arial"/>
        </w:rPr>
      </w:pPr>
      <w:r w:rsidRPr="00F539F2">
        <w:rPr>
          <w:rFonts w:ascii="Arial" w:hAnsi="Arial" w:cs="Arial"/>
          <w:color w:val="231F20"/>
        </w:rPr>
        <w:t xml:space="preserve">The </w:t>
      </w:r>
      <w:r w:rsidR="007E59B2" w:rsidRPr="00F539F2">
        <w:rPr>
          <w:rFonts w:ascii="Arial" w:hAnsi="Arial" w:cs="Arial"/>
          <w:b/>
          <w:color w:val="231F20"/>
        </w:rPr>
        <w:t xml:space="preserve">Finance </w:t>
      </w:r>
      <w:r w:rsidR="00F21C5D" w:rsidRPr="00F539F2">
        <w:rPr>
          <w:rFonts w:ascii="Arial" w:hAnsi="Arial" w:cs="Arial"/>
          <w:b/>
          <w:color w:val="231F20"/>
        </w:rPr>
        <w:t>and</w:t>
      </w:r>
      <w:r w:rsidR="007E59B2" w:rsidRPr="00F539F2">
        <w:rPr>
          <w:rFonts w:ascii="Arial" w:hAnsi="Arial" w:cs="Arial"/>
          <w:b/>
          <w:color w:val="231F20"/>
        </w:rPr>
        <w:t xml:space="preserve"> </w:t>
      </w:r>
      <w:r w:rsidR="00F24C42" w:rsidRPr="00F539F2">
        <w:rPr>
          <w:rFonts w:ascii="Arial" w:hAnsi="Arial" w:cs="Arial"/>
          <w:b/>
          <w:color w:val="231F20"/>
        </w:rPr>
        <w:t>Audit</w:t>
      </w:r>
      <w:r w:rsidRPr="00F539F2">
        <w:rPr>
          <w:rFonts w:ascii="Arial" w:hAnsi="Arial" w:cs="Arial"/>
          <w:b/>
          <w:color w:val="231F20"/>
        </w:rPr>
        <w:t xml:space="preserve"> Committee </w:t>
      </w:r>
      <w:r w:rsidRPr="00F539F2">
        <w:rPr>
          <w:rFonts w:ascii="Arial" w:hAnsi="Arial" w:cs="Arial"/>
          <w:color w:val="231F20"/>
        </w:rPr>
        <w:t xml:space="preserve">assists the Board of Directors in fulfilling its oversight responsibilities relating to </w:t>
      </w:r>
      <w:r w:rsidR="00A5564C" w:rsidRPr="00F539F2">
        <w:rPr>
          <w:rFonts w:ascii="Arial" w:hAnsi="Arial" w:cs="Arial"/>
          <w:color w:val="231F20"/>
        </w:rPr>
        <w:t>CRCC</w:t>
      </w:r>
      <w:r w:rsidRPr="00F539F2">
        <w:rPr>
          <w:rFonts w:ascii="Arial" w:hAnsi="Arial" w:cs="Arial"/>
          <w:color w:val="231F20"/>
        </w:rPr>
        <w:t xml:space="preserve"> Board’s financial reporting, the system of internal controls over financial reporting, the external audit process, enterprise risk management, </w:t>
      </w:r>
      <w:r w:rsidR="00F24C42" w:rsidRPr="00F539F2">
        <w:rPr>
          <w:rFonts w:ascii="Arial" w:hAnsi="Arial" w:cs="Arial"/>
          <w:color w:val="231F20"/>
        </w:rPr>
        <w:t>monitor</w:t>
      </w:r>
      <w:r w:rsidR="00F21C5D" w:rsidRPr="00F539F2">
        <w:rPr>
          <w:rFonts w:ascii="Arial" w:hAnsi="Arial" w:cs="Arial"/>
          <w:color w:val="231F20"/>
        </w:rPr>
        <w:t>ing</w:t>
      </w:r>
      <w:r w:rsidR="00F24C42" w:rsidRPr="00F539F2">
        <w:rPr>
          <w:rFonts w:ascii="Arial" w:hAnsi="Arial" w:cs="Arial"/>
          <w:color w:val="231F20"/>
        </w:rPr>
        <w:t xml:space="preserve"> the financial health of the organization</w:t>
      </w:r>
      <w:r w:rsidR="009067EF" w:rsidRPr="00F539F2">
        <w:rPr>
          <w:rFonts w:ascii="Arial" w:hAnsi="Arial" w:cs="Arial"/>
          <w:color w:val="231F20"/>
        </w:rPr>
        <w:t>,</w:t>
      </w:r>
      <w:r w:rsidR="00F24C42" w:rsidRPr="00F539F2">
        <w:rPr>
          <w:rFonts w:ascii="Arial" w:hAnsi="Arial" w:cs="Arial"/>
          <w:color w:val="231F20"/>
        </w:rPr>
        <w:t xml:space="preserve"> ensur</w:t>
      </w:r>
      <w:r w:rsidR="00F21C5D" w:rsidRPr="00F539F2">
        <w:rPr>
          <w:rFonts w:ascii="Arial" w:hAnsi="Arial" w:cs="Arial"/>
          <w:color w:val="231F20"/>
        </w:rPr>
        <w:t>ing</w:t>
      </w:r>
      <w:r w:rsidR="00F24C42" w:rsidRPr="00F539F2">
        <w:rPr>
          <w:rFonts w:ascii="Arial" w:hAnsi="Arial" w:cs="Arial"/>
          <w:color w:val="231F20"/>
        </w:rPr>
        <w:t xml:space="preserve"> that its assets are protected</w:t>
      </w:r>
      <w:r w:rsidR="009067EF" w:rsidRPr="00F539F2">
        <w:rPr>
          <w:rFonts w:ascii="Arial" w:hAnsi="Arial" w:cs="Arial"/>
          <w:color w:val="231F20"/>
        </w:rPr>
        <w:t>,</w:t>
      </w:r>
      <w:r w:rsidR="00F24C42" w:rsidRPr="00F539F2">
        <w:rPr>
          <w:rFonts w:ascii="Arial" w:hAnsi="Arial" w:cs="Arial"/>
          <w:color w:val="231F20"/>
        </w:rPr>
        <w:t xml:space="preserve"> and its resources are used properly, </w:t>
      </w:r>
      <w:r w:rsidRPr="00F539F2">
        <w:rPr>
          <w:rFonts w:ascii="Arial" w:hAnsi="Arial" w:cs="Arial"/>
          <w:color w:val="231F20"/>
        </w:rPr>
        <w:t>and compliance with applicable laws and regulations related to financial reporting.</w:t>
      </w:r>
    </w:p>
    <w:p w14:paraId="53CEE900" w14:textId="6DD2B7C2" w:rsidR="009B1464" w:rsidRPr="00F539F2" w:rsidRDefault="0054416D">
      <w:pPr>
        <w:pStyle w:val="ListParagraph"/>
        <w:numPr>
          <w:ilvl w:val="0"/>
          <w:numId w:val="12"/>
        </w:numPr>
        <w:tabs>
          <w:tab w:val="left" w:pos="1080"/>
        </w:tabs>
        <w:spacing w:line="266" w:lineRule="auto"/>
        <w:ind w:right="739"/>
        <w:rPr>
          <w:rFonts w:ascii="Arial" w:hAnsi="Arial" w:cs="Arial"/>
        </w:rPr>
      </w:pPr>
      <w:r w:rsidRPr="00F539F2">
        <w:rPr>
          <w:rFonts w:ascii="Arial" w:hAnsi="Arial" w:cs="Arial"/>
          <w:color w:val="231F20"/>
        </w:rPr>
        <w:t>The</w:t>
      </w:r>
      <w:r w:rsidR="00F24C42" w:rsidRPr="00F539F2">
        <w:rPr>
          <w:rFonts w:ascii="Arial" w:hAnsi="Arial" w:cs="Arial"/>
          <w:color w:val="231F20"/>
        </w:rPr>
        <w:t xml:space="preserve"> </w:t>
      </w:r>
      <w:r w:rsidRPr="00F539F2">
        <w:rPr>
          <w:rFonts w:ascii="Arial" w:hAnsi="Arial" w:cs="Arial"/>
          <w:b/>
          <w:color w:val="231F20"/>
        </w:rPr>
        <w:t>E</w:t>
      </w:r>
      <w:r w:rsidR="00F24C42" w:rsidRPr="00F539F2">
        <w:rPr>
          <w:rFonts w:ascii="Arial" w:hAnsi="Arial" w:cs="Arial"/>
          <w:b/>
          <w:color w:val="231F20"/>
        </w:rPr>
        <w:t>xecuitve Committee</w:t>
      </w:r>
      <w:r w:rsidRPr="00F539F2">
        <w:rPr>
          <w:rFonts w:ascii="Arial" w:hAnsi="Arial" w:cs="Arial"/>
          <w:color w:val="231F20"/>
        </w:rPr>
        <w:t xml:space="preserve"> </w:t>
      </w:r>
      <w:r w:rsidR="00F21C5D" w:rsidRPr="00F539F2">
        <w:rPr>
          <w:rFonts w:ascii="Arial" w:hAnsi="Arial" w:cs="Arial"/>
          <w:color w:val="231F20"/>
        </w:rPr>
        <w:t>is responsible for reviewing and recommending</w:t>
      </w:r>
      <w:r w:rsidR="00F24C42" w:rsidRPr="00F539F2">
        <w:rPr>
          <w:rFonts w:ascii="Arial" w:hAnsi="Arial" w:cs="Arial"/>
          <w:color w:val="231F20"/>
        </w:rPr>
        <w:t xml:space="preserve"> changes to its governance policy manual, </w:t>
      </w:r>
      <w:r w:rsidRPr="00F539F2">
        <w:rPr>
          <w:rFonts w:ascii="Arial" w:hAnsi="Arial" w:cs="Arial"/>
          <w:color w:val="231F20"/>
        </w:rPr>
        <w:t xml:space="preserve">to select and retain a qualified CEO; monitor the CEO’s performance; and ensure that the CEO’s focus is aligned with </w:t>
      </w:r>
      <w:r w:rsidR="00A5564C" w:rsidRPr="00F539F2">
        <w:rPr>
          <w:rFonts w:ascii="Arial" w:hAnsi="Arial" w:cs="Arial"/>
          <w:color w:val="231F20"/>
        </w:rPr>
        <w:t>CRCC</w:t>
      </w:r>
      <w:r w:rsidRPr="00F539F2">
        <w:rPr>
          <w:rFonts w:ascii="Arial" w:hAnsi="Arial" w:cs="Arial"/>
          <w:color w:val="231F20"/>
        </w:rPr>
        <w:t xml:space="preserve"> Board’s vision, mission, and key objectives, as well as the policies set forth in the Board’s Governance Policy Manual.</w:t>
      </w:r>
    </w:p>
    <w:p w14:paraId="2CDD1011" w14:textId="77777777" w:rsidR="00F24C42" w:rsidRPr="00F539F2" w:rsidRDefault="0054416D" w:rsidP="00F24C42">
      <w:pPr>
        <w:pStyle w:val="ListParagraph"/>
        <w:numPr>
          <w:ilvl w:val="0"/>
          <w:numId w:val="12"/>
        </w:numPr>
        <w:tabs>
          <w:tab w:val="left" w:pos="1079"/>
        </w:tabs>
        <w:spacing w:before="63" w:line="266" w:lineRule="auto"/>
        <w:ind w:left="1079" w:right="764"/>
        <w:jc w:val="both"/>
        <w:rPr>
          <w:rFonts w:ascii="Arial" w:hAnsi="Arial" w:cs="Arial"/>
        </w:rPr>
      </w:pPr>
      <w:r w:rsidRPr="00F539F2">
        <w:rPr>
          <w:rFonts w:ascii="Arial" w:hAnsi="Arial" w:cs="Arial"/>
          <w:color w:val="231F20"/>
        </w:rPr>
        <w:t>The</w:t>
      </w:r>
      <w:r w:rsidR="00F24C42" w:rsidRPr="00F539F2">
        <w:rPr>
          <w:rFonts w:ascii="Arial" w:hAnsi="Arial" w:cs="Arial"/>
          <w:b/>
          <w:color w:val="231F20"/>
        </w:rPr>
        <w:t xml:space="preserve"> Nominating</w:t>
      </w:r>
      <w:r w:rsidRPr="00F539F2">
        <w:rPr>
          <w:rFonts w:ascii="Arial" w:hAnsi="Arial" w:cs="Arial"/>
          <w:b/>
          <w:color w:val="231F20"/>
        </w:rPr>
        <w:t xml:space="preserve"> Committee </w:t>
      </w:r>
      <w:r w:rsidR="00F24C42" w:rsidRPr="00F539F2">
        <w:rPr>
          <w:rFonts w:ascii="Arial" w:hAnsi="Arial" w:cs="Arial"/>
          <w:bCs/>
          <w:color w:val="231F20"/>
        </w:rPr>
        <w:t>assists the Board of Directors in fulfilling its responsibility to identify qualified individuals to serve on the Board and committees.</w:t>
      </w:r>
    </w:p>
    <w:p w14:paraId="68728AD1" w14:textId="5DC647C1" w:rsidR="009B1464" w:rsidRPr="00F539F2" w:rsidRDefault="0054416D">
      <w:pPr>
        <w:pStyle w:val="ListParagraph"/>
        <w:numPr>
          <w:ilvl w:val="0"/>
          <w:numId w:val="12"/>
        </w:numPr>
        <w:tabs>
          <w:tab w:val="left" w:pos="1079"/>
        </w:tabs>
        <w:spacing w:line="266" w:lineRule="auto"/>
        <w:ind w:left="1079" w:right="786"/>
        <w:rPr>
          <w:rFonts w:ascii="Arial" w:hAnsi="Arial" w:cs="Arial"/>
        </w:rPr>
      </w:pPr>
      <w:r w:rsidRPr="00F539F2">
        <w:rPr>
          <w:rFonts w:ascii="Arial" w:hAnsi="Arial" w:cs="Arial"/>
          <w:color w:val="231F20"/>
        </w:rPr>
        <w:t xml:space="preserve">The </w:t>
      </w:r>
      <w:r w:rsidR="00513410" w:rsidRPr="00F539F2">
        <w:rPr>
          <w:rFonts w:ascii="Arial" w:hAnsi="Arial" w:cs="Arial"/>
          <w:b/>
          <w:color w:val="231F20"/>
        </w:rPr>
        <w:t>Ethics Committee</w:t>
      </w:r>
      <w:r w:rsidRPr="00F539F2">
        <w:rPr>
          <w:rFonts w:ascii="Arial" w:hAnsi="Arial" w:cs="Arial"/>
          <w:b/>
          <w:color w:val="231F20"/>
        </w:rPr>
        <w:t xml:space="preserve"> </w:t>
      </w:r>
      <w:r w:rsidRPr="00F539F2">
        <w:rPr>
          <w:rFonts w:ascii="Arial" w:hAnsi="Arial" w:cs="Arial"/>
          <w:color w:val="231F20"/>
        </w:rPr>
        <w:t xml:space="preserve">is charged with the duty to </w:t>
      </w:r>
      <w:r w:rsidR="0076652D" w:rsidRPr="00F539F2">
        <w:rPr>
          <w:rFonts w:ascii="Arial" w:hAnsi="Arial" w:cs="Arial"/>
          <w:color w:val="231F20"/>
        </w:rPr>
        <w:t xml:space="preserve">update, </w:t>
      </w:r>
      <w:r w:rsidRPr="00F539F2">
        <w:rPr>
          <w:rFonts w:ascii="Arial" w:hAnsi="Arial" w:cs="Arial"/>
          <w:color w:val="231F20"/>
        </w:rPr>
        <w:t>review</w:t>
      </w:r>
      <w:r w:rsidR="004F67EA" w:rsidRPr="00F539F2">
        <w:rPr>
          <w:rFonts w:ascii="Arial" w:hAnsi="Arial" w:cs="Arial"/>
          <w:color w:val="231F20"/>
        </w:rPr>
        <w:t>,</w:t>
      </w:r>
      <w:r w:rsidRPr="00F539F2">
        <w:rPr>
          <w:rFonts w:ascii="Arial" w:hAnsi="Arial" w:cs="Arial"/>
          <w:color w:val="231F20"/>
        </w:rPr>
        <w:t xml:space="preserve"> and recommend changes to the Board regarding the</w:t>
      </w:r>
      <w:r w:rsidR="00513410" w:rsidRPr="00F539F2">
        <w:rPr>
          <w:rFonts w:ascii="Arial" w:hAnsi="Arial" w:cs="Arial"/>
          <w:color w:val="231F20"/>
        </w:rPr>
        <w:t xml:space="preserve"> </w:t>
      </w:r>
      <w:r w:rsidR="00513410" w:rsidRPr="00F539F2">
        <w:rPr>
          <w:rFonts w:ascii="Arial" w:hAnsi="Arial" w:cs="Arial"/>
        </w:rPr>
        <w:t>CRC Code of Professional Ethics</w:t>
      </w:r>
      <w:r w:rsidR="00F21C5D" w:rsidRPr="00F539F2">
        <w:rPr>
          <w:rFonts w:ascii="Arial" w:hAnsi="Arial" w:cs="Arial"/>
        </w:rPr>
        <w:t xml:space="preserve"> for Certified Rehabilitation Counselors</w:t>
      </w:r>
      <w:r w:rsidR="00513410" w:rsidRPr="00F539F2">
        <w:rPr>
          <w:rFonts w:ascii="Arial" w:hAnsi="Arial" w:cs="Arial"/>
        </w:rPr>
        <w:t xml:space="preserve">, </w:t>
      </w:r>
      <w:r w:rsidR="00F21C5D" w:rsidRPr="00F539F2">
        <w:rPr>
          <w:rFonts w:ascii="Arial" w:hAnsi="Arial" w:cs="Arial"/>
        </w:rPr>
        <w:t xml:space="preserve">the </w:t>
      </w:r>
      <w:r w:rsidR="00513410" w:rsidRPr="00F539F2">
        <w:rPr>
          <w:rFonts w:ascii="Arial" w:hAnsi="Arial" w:cs="Arial"/>
        </w:rPr>
        <w:t>CVE Code of Professional Ethics,</w:t>
      </w:r>
      <w:r w:rsidRPr="00F539F2">
        <w:rPr>
          <w:rFonts w:ascii="Arial" w:hAnsi="Arial" w:cs="Arial"/>
        </w:rPr>
        <w:t xml:space="preserve"> </w:t>
      </w:r>
      <w:r w:rsidR="0076652D" w:rsidRPr="00F539F2">
        <w:rPr>
          <w:rFonts w:ascii="Arial" w:hAnsi="Arial" w:cs="Arial"/>
        </w:rPr>
        <w:t>p</w:t>
      </w:r>
      <w:r w:rsidR="00513410" w:rsidRPr="00F539F2">
        <w:rPr>
          <w:rFonts w:ascii="Arial" w:hAnsi="Arial" w:cs="Arial"/>
        </w:rPr>
        <w:t xml:space="preserve">rocedural </w:t>
      </w:r>
      <w:r w:rsidR="0076652D" w:rsidRPr="00F539F2">
        <w:rPr>
          <w:rFonts w:ascii="Arial" w:hAnsi="Arial" w:cs="Arial"/>
        </w:rPr>
        <w:t>r</w:t>
      </w:r>
      <w:r w:rsidR="00513410" w:rsidRPr="00F539F2">
        <w:rPr>
          <w:rFonts w:ascii="Arial" w:hAnsi="Arial" w:cs="Arial"/>
        </w:rPr>
        <w:t xml:space="preserve">ules, </w:t>
      </w:r>
      <w:r w:rsidRPr="00F539F2">
        <w:rPr>
          <w:rFonts w:ascii="Arial" w:hAnsi="Arial" w:cs="Arial"/>
        </w:rPr>
        <w:t xml:space="preserve">and </w:t>
      </w:r>
      <w:r w:rsidR="0076652D" w:rsidRPr="00F539F2">
        <w:rPr>
          <w:rFonts w:ascii="Arial" w:hAnsi="Arial" w:cs="Arial"/>
        </w:rPr>
        <w:t>s</w:t>
      </w:r>
      <w:r w:rsidR="00513410" w:rsidRPr="00F539F2">
        <w:rPr>
          <w:rFonts w:ascii="Arial" w:hAnsi="Arial" w:cs="Arial"/>
        </w:rPr>
        <w:t xml:space="preserve">anction </w:t>
      </w:r>
      <w:r w:rsidR="0076652D" w:rsidRPr="00F539F2">
        <w:rPr>
          <w:rFonts w:ascii="Arial" w:hAnsi="Arial" w:cs="Arial"/>
        </w:rPr>
        <w:t>g</w:t>
      </w:r>
      <w:r w:rsidR="00513410" w:rsidRPr="00F539F2">
        <w:rPr>
          <w:rFonts w:ascii="Arial" w:hAnsi="Arial" w:cs="Arial"/>
        </w:rPr>
        <w:t xml:space="preserve">uidelines.  This committee is also charged with reviewing and processing all ethics </w:t>
      </w:r>
      <w:r w:rsidR="00F21C5D" w:rsidRPr="00F539F2">
        <w:rPr>
          <w:rFonts w:ascii="Arial" w:hAnsi="Arial" w:cs="Arial"/>
        </w:rPr>
        <w:t xml:space="preserve">violation </w:t>
      </w:r>
      <w:r w:rsidR="00513410" w:rsidRPr="00F539F2">
        <w:rPr>
          <w:rFonts w:ascii="Arial" w:hAnsi="Arial" w:cs="Arial"/>
        </w:rPr>
        <w:t>claims.</w:t>
      </w:r>
    </w:p>
    <w:p w14:paraId="0346A6F6" w14:textId="5F4091B5" w:rsidR="007878CD" w:rsidRPr="00F539F2" w:rsidRDefault="0054416D" w:rsidP="00F21C5D">
      <w:pPr>
        <w:pStyle w:val="ListParagraph"/>
        <w:numPr>
          <w:ilvl w:val="0"/>
          <w:numId w:val="12"/>
        </w:numPr>
        <w:tabs>
          <w:tab w:val="left" w:pos="1079"/>
        </w:tabs>
        <w:ind w:right="806"/>
        <w:rPr>
          <w:rFonts w:ascii="Arial" w:hAnsi="Arial" w:cs="Arial"/>
          <w:bCs/>
          <w:color w:val="231F20"/>
        </w:rPr>
      </w:pPr>
      <w:r w:rsidRPr="00F539F2">
        <w:rPr>
          <w:rFonts w:ascii="Arial" w:hAnsi="Arial" w:cs="Arial"/>
          <w:color w:val="231F20"/>
        </w:rPr>
        <w:t xml:space="preserve">The </w:t>
      </w:r>
      <w:r w:rsidR="00513410" w:rsidRPr="00F539F2">
        <w:rPr>
          <w:rFonts w:ascii="Arial" w:hAnsi="Arial" w:cs="Arial"/>
          <w:b/>
          <w:color w:val="231F20"/>
        </w:rPr>
        <w:t xml:space="preserve">Standards </w:t>
      </w:r>
      <w:r w:rsidR="00F21C5D" w:rsidRPr="00F539F2">
        <w:rPr>
          <w:rFonts w:ascii="Arial" w:hAnsi="Arial" w:cs="Arial"/>
          <w:b/>
          <w:color w:val="231F20"/>
        </w:rPr>
        <w:t>and</w:t>
      </w:r>
      <w:r w:rsidR="00513410" w:rsidRPr="00F539F2">
        <w:rPr>
          <w:rFonts w:ascii="Arial" w:hAnsi="Arial" w:cs="Arial"/>
          <w:b/>
          <w:color w:val="231F20"/>
        </w:rPr>
        <w:t xml:space="preserve"> Exam</w:t>
      </w:r>
      <w:r w:rsidRPr="00F539F2">
        <w:rPr>
          <w:rFonts w:ascii="Arial" w:hAnsi="Arial" w:cs="Arial"/>
          <w:b/>
          <w:color w:val="231F20"/>
        </w:rPr>
        <w:t xml:space="preserve"> Committe</w:t>
      </w:r>
      <w:bookmarkStart w:id="0" w:name="_Hlk163644286"/>
      <w:r w:rsidR="007878CD" w:rsidRPr="00F539F2">
        <w:rPr>
          <w:rFonts w:ascii="Arial" w:hAnsi="Arial" w:cs="Arial"/>
          <w:b/>
          <w:color w:val="231F20"/>
        </w:rPr>
        <w:t xml:space="preserve">e </w:t>
      </w:r>
      <w:r w:rsidR="007878CD" w:rsidRPr="00F539F2">
        <w:rPr>
          <w:rFonts w:ascii="Arial" w:hAnsi="Arial" w:cs="Arial"/>
        </w:rPr>
        <w:t xml:space="preserve">is charged with establishing criteria for certification, certification renewal and continuing education. </w:t>
      </w:r>
      <w:r w:rsidR="00F21C5D" w:rsidRPr="00F539F2">
        <w:rPr>
          <w:rFonts w:ascii="Arial" w:hAnsi="Arial" w:cs="Arial"/>
        </w:rPr>
        <w:t>The committee o</w:t>
      </w:r>
      <w:r w:rsidR="007878CD" w:rsidRPr="00F539F2">
        <w:rPr>
          <w:rFonts w:ascii="Arial" w:hAnsi="Arial" w:cs="Arial"/>
        </w:rPr>
        <w:t xml:space="preserve">versees </w:t>
      </w:r>
      <w:r w:rsidR="00F21C5D" w:rsidRPr="00F539F2">
        <w:rPr>
          <w:rFonts w:ascii="Arial" w:hAnsi="Arial" w:cs="Arial"/>
        </w:rPr>
        <w:t xml:space="preserve">the creation and review of exam items for the CRC Exam. The </w:t>
      </w:r>
      <w:r w:rsidR="009067EF" w:rsidRPr="00F539F2">
        <w:rPr>
          <w:rFonts w:ascii="Arial" w:hAnsi="Arial" w:cs="Arial"/>
        </w:rPr>
        <w:t>committee reviews</w:t>
      </w:r>
      <w:r w:rsidR="007878CD" w:rsidRPr="00F539F2">
        <w:rPr>
          <w:rFonts w:ascii="Arial" w:hAnsi="Arial" w:cs="Arial"/>
        </w:rPr>
        <w:t xml:space="preserve"> the certification examination </w:t>
      </w:r>
      <w:r w:rsidR="00F21C5D" w:rsidRPr="00F539F2">
        <w:rPr>
          <w:rFonts w:ascii="Arial" w:hAnsi="Arial" w:cs="Arial"/>
        </w:rPr>
        <w:t>Based on the Job Task Analysis research, the committee r</w:t>
      </w:r>
      <w:r w:rsidR="007878CD" w:rsidRPr="00F539F2">
        <w:rPr>
          <w:rFonts w:ascii="Arial" w:hAnsi="Arial" w:cs="Arial"/>
        </w:rPr>
        <w:t>efines and clarifies standards and criteria, recommending changes to the Board as needed.</w:t>
      </w:r>
    </w:p>
    <w:p w14:paraId="4D8BA9E5" w14:textId="20B2AD56" w:rsidR="0006520A" w:rsidRPr="00F539F2" w:rsidRDefault="009627EF" w:rsidP="00904A20">
      <w:pPr>
        <w:pStyle w:val="ListParagraph"/>
        <w:numPr>
          <w:ilvl w:val="3"/>
          <w:numId w:val="12"/>
        </w:numPr>
        <w:tabs>
          <w:tab w:val="left" w:pos="1079"/>
        </w:tabs>
        <w:ind w:left="1710" w:right="806"/>
        <w:rPr>
          <w:rFonts w:ascii="Arial" w:hAnsi="Arial" w:cs="Arial"/>
          <w:color w:val="231F20"/>
        </w:rPr>
      </w:pPr>
      <w:r w:rsidRPr="00F539F2">
        <w:rPr>
          <w:rFonts w:ascii="Arial" w:hAnsi="Arial" w:cs="Arial"/>
          <w:b/>
          <w:bCs/>
          <w:color w:val="231F20"/>
        </w:rPr>
        <w:t>Item Writing Committee</w:t>
      </w:r>
      <w:r w:rsidRPr="00F539F2">
        <w:rPr>
          <w:rFonts w:ascii="Arial" w:hAnsi="Arial" w:cs="Arial"/>
          <w:color w:val="231F20"/>
        </w:rPr>
        <w:t xml:space="preserve"> </w:t>
      </w:r>
      <w:r w:rsidR="00151602" w:rsidRPr="00F539F2">
        <w:rPr>
          <w:rFonts w:ascii="Arial" w:hAnsi="Arial" w:cs="Arial"/>
          <w:color w:val="231F20"/>
        </w:rPr>
        <w:t xml:space="preserve">is </w:t>
      </w:r>
      <w:r w:rsidR="0006520A" w:rsidRPr="00F539F2">
        <w:rPr>
          <w:rFonts w:ascii="Arial" w:hAnsi="Arial" w:cs="Arial"/>
          <w:color w:val="231F20"/>
        </w:rPr>
        <w:t xml:space="preserve">a sub-committee of the Standards and Exam Committee and is </w:t>
      </w:r>
      <w:r w:rsidR="00151602" w:rsidRPr="00F539F2">
        <w:rPr>
          <w:rFonts w:ascii="Arial" w:hAnsi="Arial" w:cs="Arial"/>
          <w:color w:val="231F20"/>
        </w:rPr>
        <w:t xml:space="preserve">charged with </w:t>
      </w:r>
      <w:r w:rsidR="0006520A" w:rsidRPr="00F539F2">
        <w:rPr>
          <w:rFonts w:ascii="Arial" w:hAnsi="Arial" w:cs="Arial"/>
          <w:color w:val="231F20"/>
        </w:rPr>
        <w:t xml:space="preserve">developing diagnostic items that measure candidates’ knowledge and skill in the CRCC. Create item stems, questions or tasks, answer options, and keys that are clear, readable, and accurate. </w:t>
      </w:r>
    </w:p>
    <w:bookmarkEnd w:id="0"/>
    <w:p w14:paraId="16D90ECA" w14:textId="59D01BA7" w:rsidR="00513410" w:rsidRPr="00F539F2" w:rsidRDefault="00513410">
      <w:pPr>
        <w:pStyle w:val="ListParagraph"/>
        <w:numPr>
          <w:ilvl w:val="0"/>
          <w:numId w:val="12"/>
        </w:numPr>
        <w:tabs>
          <w:tab w:val="left" w:pos="1079"/>
        </w:tabs>
        <w:spacing w:line="266" w:lineRule="auto"/>
        <w:ind w:left="1079" w:right="801"/>
        <w:rPr>
          <w:rFonts w:ascii="Arial" w:hAnsi="Arial" w:cs="Arial"/>
        </w:rPr>
      </w:pPr>
      <w:r w:rsidRPr="00F539F2">
        <w:rPr>
          <w:rFonts w:ascii="Arial" w:hAnsi="Arial" w:cs="Arial"/>
          <w:color w:val="231F20"/>
        </w:rPr>
        <w:t xml:space="preserve">The </w:t>
      </w:r>
      <w:r w:rsidRPr="00F539F2">
        <w:rPr>
          <w:rFonts w:ascii="Arial" w:hAnsi="Arial" w:cs="Arial"/>
          <w:b/>
          <w:bCs/>
          <w:color w:val="231F20"/>
        </w:rPr>
        <w:t>Education Committee</w:t>
      </w:r>
      <w:r w:rsidR="0076652D" w:rsidRPr="00F539F2">
        <w:rPr>
          <w:rFonts w:ascii="Arial" w:hAnsi="Arial" w:cs="Arial"/>
          <w:b/>
          <w:bCs/>
          <w:color w:val="231F20"/>
        </w:rPr>
        <w:t xml:space="preserve"> </w:t>
      </w:r>
      <w:r w:rsidR="0076652D" w:rsidRPr="00F539F2">
        <w:rPr>
          <w:rFonts w:ascii="Arial" w:hAnsi="Arial" w:cs="Arial"/>
          <w:color w:val="231F20"/>
        </w:rPr>
        <w:t>is a is a standing committee that develops, implements, and evaluates the CRCC’s educational content and programs.</w:t>
      </w:r>
    </w:p>
    <w:p w14:paraId="15954E42" w14:textId="01B09171" w:rsidR="009B1464" w:rsidRPr="00F539F2" w:rsidRDefault="0054416D">
      <w:pPr>
        <w:pStyle w:val="BodyText"/>
        <w:spacing w:before="121" w:line="266" w:lineRule="auto"/>
        <w:ind w:left="720" w:right="939"/>
        <w:rPr>
          <w:rFonts w:ascii="Arial" w:hAnsi="Arial" w:cs="Arial"/>
        </w:rPr>
      </w:pPr>
      <w:r w:rsidRPr="00F539F2">
        <w:rPr>
          <w:rFonts w:ascii="Arial" w:hAnsi="Arial" w:cs="Arial"/>
          <w:color w:val="231F20"/>
        </w:rPr>
        <w:t>Prior to the meetings, Board members receive detailed materials to prepare them for the meetings, so time should be allotted for pre-meeting preparation.</w:t>
      </w:r>
    </w:p>
    <w:p w14:paraId="6F19F8E2" w14:textId="77777777" w:rsidR="00F539F2" w:rsidRDefault="00F539F2" w:rsidP="000C59A3"/>
    <w:p w14:paraId="3CE8587D" w14:textId="77777777" w:rsidR="000C59A3" w:rsidRDefault="000C59A3" w:rsidP="000C59A3"/>
    <w:p w14:paraId="5D361B2F" w14:textId="77777777" w:rsidR="00F539F2" w:rsidRDefault="00F539F2" w:rsidP="000C59A3"/>
    <w:p w14:paraId="2E3C4DE8" w14:textId="526DE6A5" w:rsidR="009B1464" w:rsidRPr="00B850DF" w:rsidRDefault="00A5564C" w:rsidP="00B850DF">
      <w:pPr>
        <w:ind w:firstLine="720"/>
        <w:rPr>
          <w:rFonts w:ascii="Arial Black" w:hAnsi="Arial Black"/>
          <w:sz w:val="28"/>
          <w:szCs w:val="28"/>
        </w:rPr>
      </w:pPr>
      <w:r w:rsidRPr="00B850DF">
        <w:rPr>
          <w:rFonts w:ascii="Arial Black" w:hAnsi="Arial Black"/>
          <w:sz w:val="28"/>
          <w:szCs w:val="28"/>
        </w:rPr>
        <w:lastRenderedPageBreak/>
        <w:t>CRCC BOARD’S STRATEGIC PRIORITIES</w:t>
      </w:r>
    </w:p>
    <w:p w14:paraId="5A857CD2" w14:textId="27E1DF87" w:rsidR="009B1464" w:rsidRPr="00F539F2" w:rsidRDefault="0054416D">
      <w:pPr>
        <w:pStyle w:val="BodyText"/>
        <w:spacing w:before="52" w:line="266" w:lineRule="auto"/>
        <w:ind w:left="720" w:right="990"/>
        <w:rPr>
          <w:rFonts w:ascii="Arial" w:hAnsi="Arial" w:cs="Arial"/>
        </w:rPr>
      </w:pPr>
      <w:r w:rsidRPr="00F539F2">
        <w:rPr>
          <w:rFonts w:ascii="Arial" w:hAnsi="Arial" w:cs="Arial"/>
          <w:color w:val="231F20"/>
        </w:rPr>
        <w:t>To give focus to</w:t>
      </w:r>
      <w:r w:rsidR="00F21C5D" w:rsidRPr="00F539F2">
        <w:rPr>
          <w:rFonts w:ascii="Arial" w:hAnsi="Arial" w:cs="Arial"/>
          <w:color w:val="231F20"/>
        </w:rPr>
        <w:t xml:space="preserve"> the</w:t>
      </w:r>
      <w:r w:rsidRPr="00F539F2">
        <w:rPr>
          <w:rFonts w:ascii="Arial" w:hAnsi="Arial" w:cs="Arial"/>
          <w:color w:val="231F20"/>
        </w:rPr>
        <w:t xml:space="preserve"> </w:t>
      </w:r>
      <w:r w:rsidR="00A5564C" w:rsidRPr="00F539F2">
        <w:rPr>
          <w:rFonts w:ascii="Arial" w:hAnsi="Arial" w:cs="Arial"/>
          <w:color w:val="231F20"/>
        </w:rPr>
        <w:t>CRCC</w:t>
      </w:r>
      <w:r w:rsidRPr="00F539F2">
        <w:rPr>
          <w:rFonts w:ascii="Arial" w:hAnsi="Arial" w:cs="Arial"/>
          <w:color w:val="231F20"/>
        </w:rPr>
        <w:t xml:space="preserve"> Board’s work to further its mission, </w:t>
      </w:r>
      <w:r w:rsidR="00A5564C" w:rsidRPr="00F539F2">
        <w:rPr>
          <w:rFonts w:ascii="Arial" w:hAnsi="Arial" w:cs="Arial"/>
          <w:color w:val="231F20"/>
        </w:rPr>
        <w:t>CRCC</w:t>
      </w:r>
      <w:r w:rsidRPr="00F539F2">
        <w:rPr>
          <w:rFonts w:ascii="Arial" w:hAnsi="Arial" w:cs="Arial"/>
          <w:color w:val="231F20"/>
        </w:rPr>
        <w:t xml:space="preserve"> Board of Directors and executive leadership team develop multi-year strategic plans for the organization’s operations, built around a framework of strategic priorities. </w:t>
      </w:r>
    </w:p>
    <w:p w14:paraId="4E125F54" w14:textId="77777777" w:rsidR="009B1464" w:rsidRPr="00F539F2" w:rsidRDefault="0054416D">
      <w:pPr>
        <w:pStyle w:val="BodyText"/>
        <w:spacing w:before="122"/>
        <w:ind w:left="720"/>
        <w:rPr>
          <w:rFonts w:ascii="Arial" w:hAnsi="Arial" w:cs="Arial"/>
        </w:rPr>
      </w:pPr>
      <w:r w:rsidRPr="00F539F2">
        <w:rPr>
          <w:rFonts w:ascii="Arial" w:hAnsi="Arial" w:cs="Arial"/>
          <w:color w:val="231F20"/>
        </w:rPr>
        <w:t>The framework consists of five strategic priorities, aka The Five Blocks.</w:t>
      </w:r>
    </w:p>
    <w:p w14:paraId="31DFE798" w14:textId="77777777" w:rsidR="009B1464" w:rsidRPr="00F539F2" w:rsidRDefault="009B1464">
      <w:pPr>
        <w:pStyle w:val="BodyText"/>
        <w:spacing w:before="26"/>
        <w:rPr>
          <w:sz w:val="20"/>
        </w:rPr>
      </w:pPr>
    </w:p>
    <w:tbl>
      <w:tblPr>
        <w:tblW w:w="0" w:type="auto"/>
        <w:tblInd w:w="1087" w:type="dxa"/>
        <w:tblLayout w:type="fixed"/>
        <w:tblCellMar>
          <w:left w:w="0" w:type="dxa"/>
          <w:right w:w="0" w:type="dxa"/>
        </w:tblCellMar>
        <w:tblLook w:val="01E0" w:firstRow="1" w:lastRow="1" w:firstColumn="1" w:lastColumn="1" w:noHBand="0" w:noVBand="0"/>
      </w:tblPr>
      <w:tblGrid>
        <w:gridCol w:w="2520"/>
        <w:gridCol w:w="2520"/>
        <w:gridCol w:w="2963"/>
        <w:gridCol w:w="2340"/>
      </w:tblGrid>
      <w:tr w:rsidR="009B1464" w:rsidRPr="00F539F2" w14:paraId="1C8A0BF1" w14:textId="77777777" w:rsidTr="00F539F2">
        <w:trPr>
          <w:trHeight w:val="2459"/>
        </w:trPr>
        <w:tc>
          <w:tcPr>
            <w:tcW w:w="5040" w:type="dxa"/>
            <w:gridSpan w:val="2"/>
            <w:tcBorders>
              <w:right w:val="single" w:sz="48" w:space="0" w:color="FFFFFF"/>
            </w:tcBorders>
            <w:shd w:val="clear" w:color="auto" w:fill="FFCE34"/>
          </w:tcPr>
          <w:p w14:paraId="75C47008" w14:textId="07E1354F" w:rsidR="009B1464" w:rsidRPr="00F539F2" w:rsidRDefault="0054416D">
            <w:pPr>
              <w:pStyle w:val="TableParagraph"/>
              <w:spacing w:before="251"/>
              <w:ind w:left="360"/>
              <w:rPr>
                <w:rFonts w:ascii="Arial Black"/>
                <w:sz w:val="36"/>
              </w:rPr>
            </w:pPr>
            <w:r w:rsidRPr="00F539F2">
              <w:rPr>
                <w:rFonts w:ascii="Arial Black"/>
                <w:color w:val="231F20"/>
                <w:sz w:val="36"/>
              </w:rPr>
              <w:t>A</w:t>
            </w:r>
            <w:r w:rsidR="00586948" w:rsidRPr="00F539F2">
              <w:rPr>
                <w:rFonts w:ascii="Arial Black"/>
                <w:color w:val="231F20"/>
                <w:sz w:val="36"/>
              </w:rPr>
              <w:t>DVOCACY</w:t>
            </w:r>
          </w:p>
          <w:p w14:paraId="0C0ADD7E" w14:textId="0A638E90" w:rsidR="009B1464" w:rsidRPr="00F539F2" w:rsidRDefault="007878CD">
            <w:pPr>
              <w:pStyle w:val="TableParagraph"/>
              <w:spacing w:before="108" w:line="254" w:lineRule="auto"/>
              <w:ind w:left="360" w:right="552"/>
              <w:rPr>
                <w:rFonts w:ascii="Arial" w:hAnsi="Arial" w:cs="Arial"/>
                <w:sz w:val="20"/>
              </w:rPr>
            </w:pPr>
            <w:r w:rsidRPr="00F539F2">
              <w:rPr>
                <w:rFonts w:ascii="Arial" w:hAnsi="Arial" w:cs="Arial"/>
                <w:color w:val="231F20"/>
                <w:sz w:val="20"/>
              </w:rPr>
              <w:t>Advocates for the interests and well-being of the CRC</w:t>
            </w:r>
            <w:r w:rsidR="00FB6E89" w:rsidRPr="00F539F2">
              <w:rPr>
                <w:rFonts w:ascii="Arial" w:hAnsi="Arial" w:cs="Arial"/>
                <w:color w:val="231F20"/>
                <w:sz w:val="20"/>
              </w:rPr>
              <w:t>s and individuals with disabilities.</w:t>
            </w:r>
          </w:p>
        </w:tc>
        <w:tc>
          <w:tcPr>
            <w:tcW w:w="5303" w:type="dxa"/>
            <w:gridSpan w:val="2"/>
            <w:tcBorders>
              <w:left w:val="single" w:sz="48" w:space="0" w:color="FFFFFF"/>
            </w:tcBorders>
            <w:shd w:val="clear" w:color="auto" w:fill="40BBEC"/>
          </w:tcPr>
          <w:p w14:paraId="17DFE48C" w14:textId="44D10983" w:rsidR="009B1464" w:rsidRPr="00F539F2" w:rsidRDefault="007878CD">
            <w:pPr>
              <w:pStyle w:val="TableParagraph"/>
              <w:spacing w:before="251"/>
              <w:ind w:left="2111"/>
              <w:rPr>
                <w:rFonts w:ascii="Arial Black"/>
                <w:sz w:val="36"/>
              </w:rPr>
            </w:pPr>
            <w:r w:rsidRPr="00F539F2">
              <w:rPr>
                <w:rFonts w:ascii="Arial Black"/>
                <w:color w:val="231F20"/>
                <w:sz w:val="36"/>
              </w:rPr>
              <w:t>EXPANSION</w:t>
            </w:r>
          </w:p>
          <w:p w14:paraId="51459FF4" w14:textId="77777777" w:rsidR="00676C72" w:rsidRPr="00F539F2" w:rsidRDefault="007878CD" w:rsidP="00676C72">
            <w:pPr>
              <w:pStyle w:val="TableParagraph"/>
              <w:spacing w:before="0"/>
              <w:ind w:left="994" w:hanging="216"/>
              <w:rPr>
                <w:rFonts w:ascii="Arial" w:hAnsi="Arial" w:cs="Arial"/>
                <w:color w:val="231F20"/>
                <w:sz w:val="20"/>
              </w:rPr>
            </w:pPr>
            <w:r w:rsidRPr="00F539F2">
              <w:rPr>
                <w:rFonts w:ascii="Arial" w:hAnsi="Arial" w:cs="Arial"/>
                <w:color w:val="231F20"/>
                <w:sz w:val="20"/>
              </w:rPr>
              <w:t>Retain and expand the certificant community</w:t>
            </w:r>
          </w:p>
          <w:p w14:paraId="2A234A9D" w14:textId="77777777" w:rsidR="00676C72" w:rsidRPr="00F539F2" w:rsidRDefault="007878CD" w:rsidP="00676C72">
            <w:pPr>
              <w:pStyle w:val="TableParagraph"/>
              <w:spacing w:before="0"/>
              <w:ind w:left="994" w:hanging="216"/>
              <w:rPr>
                <w:rFonts w:ascii="Arial" w:hAnsi="Arial" w:cs="Arial"/>
                <w:color w:val="231F20"/>
                <w:sz w:val="20"/>
              </w:rPr>
            </w:pPr>
            <w:r w:rsidRPr="00F539F2">
              <w:rPr>
                <w:rFonts w:ascii="Arial" w:hAnsi="Arial" w:cs="Arial"/>
                <w:color w:val="231F20"/>
                <w:sz w:val="20"/>
              </w:rPr>
              <w:t>f</w:t>
            </w:r>
            <w:r w:rsidR="00FB6E89" w:rsidRPr="00F539F2">
              <w:rPr>
                <w:rFonts w:ascii="Arial" w:hAnsi="Arial" w:cs="Arial"/>
                <w:color w:val="231F20"/>
                <w:sz w:val="20"/>
              </w:rPr>
              <w:t>or greater access of experts for the disability</w:t>
            </w:r>
          </w:p>
          <w:p w14:paraId="034F8410" w14:textId="26F238FC" w:rsidR="009B1464" w:rsidRPr="00F539F2" w:rsidRDefault="00FB6E89" w:rsidP="00676C72">
            <w:pPr>
              <w:pStyle w:val="TableParagraph"/>
              <w:spacing w:before="0"/>
              <w:ind w:left="994" w:hanging="216"/>
              <w:rPr>
                <w:sz w:val="20"/>
              </w:rPr>
            </w:pPr>
            <w:r w:rsidRPr="00F539F2">
              <w:rPr>
                <w:rFonts w:ascii="Arial" w:hAnsi="Arial" w:cs="Arial"/>
                <w:color w:val="231F20"/>
                <w:sz w:val="20"/>
              </w:rPr>
              <w:t>community</w:t>
            </w:r>
            <w:r w:rsidRPr="00F539F2">
              <w:rPr>
                <w:color w:val="231F20"/>
                <w:sz w:val="20"/>
              </w:rPr>
              <w:t>.</w:t>
            </w:r>
          </w:p>
        </w:tc>
      </w:tr>
      <w:tr w:rsidR="009B1464" w:rsidRPr="00F539F2" w14:paraId="3FB69087" w14:textId="77777777" w:rsidTr="00F539F2">
        <w:trPr>
          <w:trHeight w:val="2400"/>
        </w:trPr>
        <w:tc>
          <w:tcPr>
            <w:tcW w:w="2520" w:type="dxa"/>
            <w:tcBorders>
              <w:bottom w:val="single" w:sz="48" w:space="0" w:color="FFFFFF"/>
              <w:right w:val="single" w:sz="48" w:space="0" w:color="FFFFFF"/>
            </w:tcBorders>
            <w:shd w:val="clear" w:color="auto" w:fill="FFCE34"/>
          </w:tcPr>
          <w:p w14:paraId="76F8E3E2" w14:textId="77777777" w:rsidR="009B1464" w:rsidRPr="00F539F2" w:rsidRDefault="009B1464">
            <w:pPr>
              <w:pStyle w:val="TableParagraph"/>
              <w:spacing w:before="0"/>
              <w:ind w:left="0"/>
              <w:rPr>
                <w:rFonts w:ascii="Times New Roman"/>
              </w:rPr>
            </w:pPr>
          </w:p>
        </w:tc>
        <w:tc>
          <w:tcPr>
            <w:tcW w:w="5483" w:type="dxa"/>
            <w:gridSpan w:val="2"/>
            <w:vMerge w:val="restart"/>
            <w:tcBorders>
              <w:top w:val="single" w:sz="48" w:space="0" w:color="FFFFFF"/>
              <w:left w:val="single" w:sz="48" w:space="0" w:color="FFFFFF"/>
              <w:bottom w:val="single" w:sz="48" w:space="0" w:color="FFFFFF"/>
              <w:right w:val="single" w:sz="48" w:space="0" w:color="FFFFFF"/>
            </w:tcBorders>
            <w:shd w:val="clear" w:color="auto" w:fill="414042"/>
          </w:tcPr>
          <w:p w14:paraId="454B42F2" w14:textId="77777777" w:rsidR="009B1464" w:rsidRPr="00F539F2" w:rsidRDefault="009B1464">
            <w:pPr>
              <w:pStyle w:val="TableParagraph"/>
              <w:spacing w:before="0"/>
              <w:ind w:left="0"/>
              <w:rPr>
                <w:sz w:val="36"/>
              </w:rPr>
            </w:pPr>
          </w:p>
          <w:p w14:paraId="735422D7" w14:textId="77777777" w:rsidR="009B1464" w:rsidRPr="00F539F2" w:rsidRDefault="009B1464">
            <w:pPr>
              <w:pStyle w:val="TableParagraph"/>
              <w:spacing w:before="143"/>
              <w:ind w:left="0"/>
              <w:rPr>
                <w:sz w:val="36"/>
              </w:rPr>
            </w:pPr>
          </w:p>
          <w:p w14:paraId="7DC985A4" w14:textId="77777777" w:rsidR="009B1464" w:rsidRPr="00F539F2" w:rsidRDefault="0054416D">
            <w:pPr>
              <w:pStyle w:val="TableParagraph"/>
              <w:spacing w:before="1" w:line="170" w:lineRule="auto"/>
              <w:ind w:left="1086" w:right="1098" w:firstLine="14"/>
              <w:jc w:val="center"/>
              <w:rPr>
                <w:rFonts w:ascii="Arial Black"/>
                <w:sz w:val="36"/>
              </w:rPr>
            </w:pPr>
            <w:r w:rsidRPr="00F539F2">
              <w:rPr>
                <w:rFonts w:ascii="Arial Black"/>
                <w:color w:val="FFFFFF"/>
                <w:sz w:val="36"/>
              </w:rPr>
              <w:t>STANDARDS &amp; CERTIFICATION</w:t>
            </w:r>
          </w:p>
          <w:p w14:paraId="3718E861" w14:textId="75FDFC05" w:rsidR="009B1464" w:rsidRPr="00F539F2" w:rsidRDefault="00A5564C">
            <w:pPr>
              <w:pStyle w:val="TableParagraph"/>
              <w:spacing w:before="339" w:line="249" w:lineRule="auto"/>
              <w:ind w:left="655" w:right="655" w:hanging="1"/>
              <w:jc w:val="center"/>
              <w:rPr>
                <w:rFonts w:ascii="Arial" w:hAnsi="Arial" w:cs="Arial"/>
              </w:rPr>
            </w:pPr>
            <w:r w:rsidRPr="00F539F2">
              <w:rPr>
                <w:rFonts w:ascii="Arial" w:hAnsi="Arial" w:cs="Arial"/>
                <w:color w:val="FFFFFF"/>
              </w:rPr>
              <w:t xml:space="preserve">CRCC Board sets, </w:t>
            </w:r>
            <w:r w:rsidR="00A57634" w:rsidRPr="00F539F2">
              <w:rPr>
                <w:rFonts w:ascii="Arial" w:hAnsi="Arial" w:cs="Arial"/>
                <w:color w:val="FFFFFF"/>
              </w:rPr>
              <w:t>administers,</w:t>
            </w:r>
            <w:r w:rsidRPr="00F539F2">
              <w:rPr>
                <w:rFonts w:ascii="Arial" w:hAnsi="Arial" w:cs="Arial"/>
                <w:color w:val="FFFFFF"/>
              </w:rPr>
              <w:t xml:space="preserve"> and enforces </w:t>
            </w:r>
            <w:r w:rsidRPr="00F539F2">
              <w:rPr>
                <w:rFonts w:ascii="Arial" w:hAnsi="Arial" w:cs="Arial"/>
                <w:b/>
                <w:color w:val="FFFFFF"/>
              </w:rPr>
              <w:t xml:space="preserve">Certifications Standards </w:t>
            </w:r>
            <w:r w:rsidRPr="00F539F2">
              <w:rPr>
                <w:rFonts w:ascii="Arial" w:hAnsi="Arial" w:cs="Arial"/>
                <w:color w:val="FFFFFF"/>
              </w:rPr>
              <w:t>that warrant public trust.</w:t>
            </w:r>
          </w:p>
        </w:tc>
        <w:tc>
          <w:tcPr>
            <w:tcW w:w="2340" w:type="dxa"/>
            <w:tcBorders>
              <w:left w:val="single" w:sz="48" w:space="0" w:color="FFFFFF"/>
              <w:bottom w:val="single" w:sz="48" w:space="0" w:color="FFFFFF"/>
            </w:tcBorders>
            <w:shd w:val="clear" w:color="auto" w:fill="40BBEC"/>
          </w:tcPr>
          <w:p w14:paraId="51979832" w14:textId="77777777" w:rsidR="009B1464" w:rsidRPr="00F539F2" w:rsidRDefault="009B1464">
            <w:pPr>
              <w:pStyle w:val="TableParagraph"/>
              <w:spacing w:before="0"/>
              <w:ind w:left="0"/>
              <w:rPr>
                <w:rFonts w:ascii="Times New Roman"/>
              </w:rPr>
            </w:pPr>
          </w:p>
        </w:tc>
      </w:tr>
      <w:tr w:rsidR="009B1464" w:rsidRPr="00F539F2" w14:paraId="5F562A18" w14:textId="77777777" w:rsidTr="00F539F2">
        <w:trPr>
          <w:trHeight w:val="2400"/>
        </w:trPr>
        <w:tc>
          <w:tcPr>
            <w:tcW w:w="2520" w:type="dxa"/>
            <w:tcBorders>
              <w:top w:val="single" w:sz="48" w:space="0" w:color="FFFFFF"/>
              <w:right w:val="single" w:sz="48" w:space="0" w:color="FFFFFF"/>
            </w:tcBorders>
            <w:shd w:val="clear" w:color="auto" w:fill="A7A9AC"/>
          </w:tcPr>
          <w:p w14:paraId="59D36721" w14:textId="77777777" w:rsidR="009B1464" w:rsidRPr="00F539F2" w:rsidRDefault="009B1464">
            <w:pPr>
              <w:pStyle w:val="TableParagraph"/>
              <w:spacing w:before="0"/>
              <w:ind w:left="0"/>
              <w:rPr>
                <w:rFonts w:ascii="Times New Roman"/>
              </w:rPr>
            </w:pPr>
          </w:p>
        </w:tc>
        <w:tc>
          <w:tcPr>
            <w:tcW w:w="5483" w:type="dxa"/>
            <w:gridSpan w:val="2"/>
            <w:vMerge/>
            <w:tcBorders>
              <w:top w:val="nil"/>
              <w:left w:val="single" w:sz="48" w:space="0" w:color="FFFFFF"/>
              <w:bottom w:val="single" w:sz="48" w:space="0" w:color="FFFFFF"/>
              <w:right w:val="single" w:sz="48" w:space="0" w:color="FFFFFF"/>
            </w:tcBorders>
            <w:shd w:val="clear" w:color="auto" w:fill="414042"/>
          </w:tcPr>
          <w:p w14:paraId="1E283FE5" w14:textId="77777777" w:rsidR="009B1464" w:rsidRPr="00F539F2" w:rsidRDefault="009B1464">
            <w:pPr>
              <w:rPr>
                <w:sz w:val="2"/>
                <w:szCs w:val="2"/>
              </w:rPr>
            </w:pPr>
          </w:p>
        </w:tc>
        <w:tc>
          <w:tcPr>
            <w:tcW w:w="2340" w:type="dxa"/>
            <w:tcBorders>
              <w:top w:val="single" w:sz="48" w:space="0" w:color="FFFFFF"/>
              <w:left w:val="single" w:sz="48" w:space="0" w:color="FFFFFF"/>
            </w:tcBorders>
            <w:shd w:val="clear" w:color="auto" w:fill="947F5A"/>
          </w:tcPr>
          <w:p w14:paraId="0928050B" w14:textId="77777777" w:rsidR="009B1464" w:rsidRPr="00F539F2" w:rsidRDefault="009B1464">
            <w:pPr>
              <w:pStyle w:val="TableParagraph"/>
              <w:spacing w:before="0"/>
              <w:ind w:left="0"/>
              <w:rPr>
                <w:rFonts w:ascii="Times New Roman"/>
              </w:rPr>
            </w:pPr>
          </w:p>
        </w:tc>
      </w:tr>
      <w:tr w:rsidR="009B1464" w:rsidRPr="00F539F2" w14:paraId="1334BD4B" w14:textId="77777777" w:rsidTr="00F539F2">
        <w:trPr>
          <w:trHeight w:val="2460"/>
        </w:trPr>
        <w:tc>
          <w:tcPr>
            <w:tcW w:w="5040" w:type="dxa"/>
            <w:gridSpan w:val="2"/>
            <w:tcBorders>
              <w:right w:val="single" w:sz="48" w:space="0" w:color="FFFFFF"/>
            </w:tcBorders>
            <w:shd w:val="clear" w:color="auto" w:fill="A7A9AC"/>
          </w:tcPr>
          <w:p w14:paraId="0799D647" w14:textId="2900CAD9" w:rsidR="009B1464" w:rsidRPr="00F539F2" w:rsidRDefault="0054416D">
            <w:pPr>
              <w:pStyle w:val="TableParagraph"/>
              <w:spacing w:before="232" w:line="283" w:lineRule="exact"/>
              <w:ind w:left="360"/>
              <w:rPr>
                <w:rFonts w:ascii="Arial Black"/>
                <w:sz w:val="36"/>
                <w:szCs w:val="36"/>
              </w:rPr>
            </w:pPr>
            <w:r w:rsidRPr="00F539F2">
              <w:rPr>
                <w:rFonts w:ascii="Arial Black"/>
                <w:color w:val="231F20"/>
                <w:sz w:val="36"/>
                <w:szCs w:val="36"/>
              </w:rPr>
              <w:t>COMMUNITY</w:t>
            </w:r>
          </w:p>
          <w:p w14:paraId="33BE296D" w14:textId="77777777" w:rsidR="009B1464" w:rsidRPr="00F539F2" w:rsidRDefault="0054416D">
            <w:pPr>
              <w:pStyle w:val="TableParagraph"/>
              <w:spacing w:before="0" w:line="452" w:lineRule="exact"/>
              <w:ind w:left="360"/>
              <w:rPr>
                <w:rFonts w:ascii="Arial Black"/>
                <w:sz w:val="36"/>
              </w:rPr>
            </w:pPr>
            <w:r w:rsidRPr="00F539F2">
              <w:rPr>
                <w:rFonts w:ascii="Arial Black"/>
                <w:color w:val="231F20"/>
                <w:sz w:val="36"/>
              </w:rPr>
              <w:t>ENGAGEMENT</w:t>
            </w:r>
          </w:p>
          <w:p w14:paraId="214806F4" w14:textId="67B64CA9" w:rsidR="009B1464" w:rsidRPr="00F539F2" w:rsidRDefault="00FB6E89">
            <w:pPr>
              <w:pStyle w:val="TableParagraph"/>
              <w:spacing w:before="87" w:line="254" w:lineRule="auto"/>
              <w:ind w:left="360"/>
              <w:rPr>
                <w:rFonts w:ascii="Arial" w:hAnsi="Arial" w:cs="Arial"/>
                <w:sz w:val="20"/>
              </w:rPr>
            </w:pPr>
            <w:r w:rsidRPr="00F539F2">
              <w:rPr>
                <w:rFonts w:ascii="Arial" w:hAnsi="Arial" w:cs="Arial"/>
                <w:color w:val="231F20"/>
                <w:sz w:val="20"/>
              </w:rPr>
              <w:t>Raise awareness of the CRC credential and overall Rehabilitation Counseling profession.</w:t>
            </w:r>
            <w:r w:rsidR="00A5564C" w:rsidRPr="00F539F2">
              <w:rPr>
                <w:rFonts w:ascii="Arial" w:hAnsi="Arial" w:cs="Arial"/>
                <w:color w:val="231F20"/>
                <w:sz w:val="20"/>
              </w:rPr>
              <w:t xml:space="preserve"> </w:t>
            </w:r>
          </w:p>
        </w:tc>
        <w:tc>
          <w:tcPr>
            <w:tcW w:w="5303" w:type="dxa"/>
            <w:gridSpan w:val="2"/>
            <w:tcBorders>
              <w:left w:val="single" w:sz="48" w:space="0" w:color="FFFFFF"/>
            </w:tcBorders>
            <w:shd w:val="clear" w:color="auto" w:fill="947F5A"/>
          </w:tcPr>
          <w:p w14:paraId="633F75A3" w14:textId="30430748" w:rsidR="009B1464" w:rsidRPr="00F539F2" w:rsidRDefault="00FB6E89">
            <w:pPr>
              <w:pStyle w:val="TableParagraph"/>
              <w:spacing w:before="431"/>
              <w:ind w:left="2337"/>
              <w:rPr>
                <w:rFonts w:ascii="Arial Black"/>
                <w:sz w:val="36"/>
              </w:rPr>
            </w:pPr>
            <w:r w:rsidRPr="00F539F2">
              <w:rPr>
                <w:rFonts w:ascii="Arial Black"/>
                <w:color w:val="231F20"/>
                <w:sz w:val="36"/>
              </w:rPr>
              <w:t>UNIFICATION</w:t>
            </w:r>
          </w:p>
          <w:p w14:paraId="1490D47F" w14:textId="18A1AC9F" w:rsidR="009B1464" w:rsidRPr="00F539F2" w:rsidRDefault="00FB6E89">
            <w:pPr>
              <w:pStyle w:val="TableParagraph"/>
              <w:spacing w:before="128" w:line="254" w:lineRule="auto"/>
              <w:ind w:left="1405" w:right="357" w:firstLine="89"/>
              <w:jc w:val="right"/>
              <w:rPr>
                <w:b/>
                <w:bCs/>
                <w:sz w:val="20"/>
              </w:rPr>
            </w:pPr>
            <w:r w:rsidRPr="00F539F2">
              <w:rPr>
                <w:b/>
                <w:bCs/>
                <w:color w:val="231F20"/>
                <w:sz w:val="20"/>
              </w:rPr>
              <w:t>Unify the rehabilitation community with CRCC’s leadership.</w:t>
            </w:r>
          </w:p>
        </w:tc>
      </w:tr>
    </w:tbl>
    <w:p w14:paraId="694E9FB7" w14:textId="77777777" w:rsidR="009B1464" w:rsidRPr="00F539F2" w:rsidRDefault="009B1464">
      <w:pPr>
        <w:spacing w:line="254" w:lineRule="auto"/>
        <w:jc w:val="right"/>
        <w:rPr>
          <w:sz w:val="20"/>
        </w:rPr>
        <w:sectPr w:rsidR="009B1464" w:rsidRPr="00F539F2" w:rsidSect="00F804D0">
          <w:footerReference w:type="default" r:id="rId8"/>
          <w:pgSz w:w="12240" w:h="15840"/>
          <w:pgMar w:top="580" w:right="0" w:bottom="500" w:left="0" w:header="0" w:footer="313" w:gutter="0"/>
          <w:cols w:space="720"/>
        </w:sectPr>
      </w:pPr>
    </w:p>
    <w:p w14:paraId="08521589" w14:textId="55824294" w:rsidR="009B1464" w:rsidRPr="00B850DF" w:rsidRDefault="0054416D" w:rsidP="00B850DF">
      <w:pPr>
        <w:ind w:firstLine="720"/>
        <w:rPr>
          <w:rFonts w:ascii="Arial Black" w:hAnsi="Arial Black"/>
          <w:sz w:val="28"/>
          <w:szCs w:val="28"/>
        </w:rPr>
      </w:pPr>
      <w:r w:rsidRPr="00B850DF">
        <w:rPr>
          <w:rFonts w:ascii="Arial Black" w:hAnsi="Arial Black"/>
          <w:sz w:val="28"/>
          <w:szCs w:val="28"/>
        </w:rPr>
        <w:lastRenderedPageBreak/>
        <w:t xml:space="preserve">WHAT </w:t>
      </w:r>
      <w:r w:rsidR="00A5564C" w:rsidRPr="00B850DF">
        <w:rPr>
          <w:rFonts w:ascii="Arial Black" w:hAnsi="Arial Black"/>
          <w:sz w:val="28"/>
          <w:szCs w:val="28"/>
        </w:rPr>
        <w:t>CRCC</w:t>
      </w:r>
      <w:r w:rsidRPr="00B850DF">
        <w:rPr>
          <w:rFonts w:ascii="Arial Black" w:hAnsi="Arial Black"/>
          <w:sz w:val="28"/>
          <w:szCs w:val="28"/>
        </w:rPr>
        <w:t xml:space="preserve"> BOARD SERVICE OFFERS TO ITS INDIVIDUAL </w:t>
      </w:r>
      <w:r w:rsidR="00D00D5C" w:rsidRPr="00B850DF">
        <w:rPr>
          <w:rFonts w:ascii="Arial Black" w:hAnsi="Arial Black"/>
          <w:sz w:val="28"/>
          <w:szCs w:val="28"/>
        </w:rPr>
        <w:t>DIRECTORS</w:t>
      </w:r>
    </w:p>
    <w:p w14:paraId="5010EB61" w14:textId="411A5646" w:rsidR="009B1464" w:rsidRPr="00F539F2" w:rsidRDefault="0054416D" w:rsidP="00676C72">
      <w:pPr>
        <w:pStyle w:val="BodyText"/>
        <w:spacing w:before="52" w:line="276" w:lineRule="auto"/>
        <w:ind w:left="720" w:right="1156"/>
        <w:rPr>
          <w:rFonts w:ascii="Arial" w:hAnsi="Arial" w:cs="Arial"/>
        </w:rPr>
      </w:pPr>
      <w:r w:rsidRPr="00F539F2">
        <w:rPr>
          <w:rFonts w:ascii="Arial" w:hAnsi="Arial" w:cs="Arial"/>
          <w:color w:val="231F20"/>
        </w:rPr>
        <w:t xml:space="preserve">While all </w:t>
      </w:r>
      <w:r w:rsidR="00D00D5C" w:rsidRPr="00F539F2">
        <w:rPr>
          <w:rFonts w:ascii="Arial" w:hAnsi="Arial" w:cs="Arial"/>
          <w:color w:val="231F20"/>
        </w:rPr>
        <w:t>Directors</w:t>
      </w:r>
      <w:r w:rsidRPr="00F539F2">
        <w:rPr>
          <w:rFonts w:ascii="Arial" w:hAnsi="Arial" w:cs="Arial"/>
          <w:color w:val="231F20"/>
        </w:rPr>
        <w:t xml:space="preserve"> volunteer their time, talent</w:t>
      </w:r>
      <w:r w:rsidR="00A57634" w:rsidRPr="00F539F2">
        <w:rPr>
          <w:rFonts w:ascii="Arial" w:hAnsi="Arial" w:cs="Arial"/>
          <w:color w:val="231F20"/>
        </w:rPr>
        <w:t xml:space="preserve">, </w:t>
      </w:r>
      <w:r w:rsidRPr="00F539F2">
        <w:rPr>
          <w:rFonts w:ascii="Arial" w:hAnsi="Arial" w:cs="Arial"/>
          <w:color w:val="231F20"/>
        </w:rPr>
        <w:t>and energy without pay, the current and past members will attest to the fact that their personal and professional rewards are substantial. Specifically, these individuals have articulated the following benefits:</w:t>
      </w:r>
    </w:p>
    <w:p w14:paraId="3422D470" w14:textId="77777777" w:rsidR="009B1464" w:rsidRPr="00F539F2" w:rsidRDefault="009B1464" w:rsidP="00676C72">
      <w:pPr>
        <w:spacing w:line="276" w:lineRule="auto"/>
        <w:rPr>
          <w:rFonts w:ascii="Arial" w:hAnsi="Arial" w:cs="Arial"/>
        </w:rPr>
        <w:sectPr w:rsidR="009B1464" w:rsidRPr="00F539F2" w:rsidSect="00F804D0">
          <w:pgSz w:w="12240" w:h="15840"/>
          <w:pgMar w:top="580" w:right="0" w:bottom="500" w:left="0" w:header="0" w:footer="313" w:gutter="0"/>
          <w:cols w:space="720"/>
        </w:sectPr>
      </w:pPr>
    </w:p>
    <w:p w14:paraId="0B36787F" w14:textId="77777777" w:rsidR="00B537A0" w:rsidRPr="00F539F2" w:rsidRDefault="0054416D" w:rsidP="00676C72">
      <w:pPr>
        <w:pStyle w:val="ListParagraph"/>
        <w:numPr>
          <w:ilvl w:val="0"/>
          <w:numId w:val="12"/>
        </w:numPr>
        <w:tabs>
          <w:tab w:val="left" w:pos="1080"/>
        </w:tabs>
        <w:spacing w:before="125" w:line="276" w:lineRule="auto"/>
        <w:ind w:right="158"/>
        <w:jc w:val="both"/>
        <w:rPr>
          <w:rFonts w:ascii="Arial" w:hAnsi="Arial" w:cs="Arial"/>
        </w:rPr>
      </w:pPr>
      <w:r w:rsidRPr="00F539F2">
        <w:rPr>
          <w:rFonts w:ascii="Arial" w:hAnsi="Arial" w:cs="Arial"/>
          <w:color w:val="231F20"/>
        </w:rPr>
        <w:t>An opportunity at the forefront to attain an insider’s perspective and directly shape the future of the profession.</w:t>
      </w:r>
    </w:p>
    <w:p w14:paraId="28B709CB" w14:textId="43B94BE5" w:rsidR="009B1464" w:rsidRPr="00F539F2" w:rsidRDefault="00B537A0" w:rsidP="00676C72">
      <w:pPr>
        <w:pStyle w:val="ListParagraph"/>
        <w:numPr>
          <w:ilvl w:val="0"/>
          <w:numId w:val="12"/>
        </w:numPr>
        <w:tabs>
          <w:tab w:val="left" w:pos="1080"/>
        </w:tabs>
        <w:spacing w:before="125" w:line="276" w:lineRule="auto"/>
        <w:ind w:right="158"/>
        <w:jc w:val="both"/>
        <w:rPr>
          <w:rFonts w:ascii="Arial" w:hAnsi="Arial" w:cs="Arial"/>
        </w:rPr>
      </w:pPr>
      <w:r w:rsidRPr="00F539F2">
        <w:rPr>
          <w:rFonts w:ascii="Arial" w:hAnsi="Arial" w:cs="Arial"/>
        </w:rPr>
        <w:t>Personal and professional development in national board governance.</w:t>
      </w:r>
    </w:p>
    <w:p w14:paraId="10FF67AC" w14:textId="5B47695E" w:rsidR="009B1464" w:rsidRPr="00F539F2" w:rsidRDefault="0054416D" w:rsidP="00676C72">
      <w:pPr>
        <w:pStyle w:val="ListParagraph"/>
        <w:numPr>
          <w:ilvl w:val="0"/>
          <w:numId w:val="12"/>
        </w:numPr>
        <w:tabs>
          <w:tab w:val="left" w:pos="1080"/>
        </w:tabs>
        <w:spacing w:line="276" w:lineRule="auto"/>
        <w:rPr>
          <w:rFonts w:ascii="Arial" w:hAnsi="Arial" w:cs="Arial"/>
        </w:rPr>
      </w:pPr>
      <w:r w:rsidRPr="00F539F2">
        <w:rPr>
          <w:rFonts w:ascii="Arial" w:hAnsi="Arial" w:cs="Arial"/>
          <w:color w:val="231F20"/>
        </w:rPr>
        <w:t xml:space="preserve">An opportunity to give back to society and have true impact on a profession that affects millions of </w:t>
      </w:r>
      <w:r w:rsidR="00B537A0" w:rsidRPr="00F539F2">
        <w:rPr>
          <w:rFonts w:ascii="Arial" w:hAnsi="Arial" w:cs="Arial"/>
          <w:color w:val="231F20"/>
        </w:rPr>
        <w:t>individuals with disabilities, their families</w:t>
      </w:r>
      <w:r w:rsidR="00C85364" w:rsidRPr="00F539F2">
        <w:rPr>
          <w:rFonts w:ascii="Arial" w:hAnsi="Arial" w:cs="Arial"/>
          <w:color w:val="231F20"/>
        </w:rPr>
        <w:t>,</w:t>
      </w:r>
      <w:r w:rsidRPr="00F539F2">
        <w:rPr>
          <w:rFonts w:ascii="Arial" w:hAnsi="Arial" w:cs="Arial"/>
          <w:color w:val="231F20"/>
        </w:rPr>
        <w:t xml:space="preserve"> and communities for generations to </w:t>
      </w:r>
      <w:r w:rsidR="00B537A0" w:rsidRPr="00F539F2">
        <w:rPr>
          <w:rFonts w:ascii="Arial" w:hAnsi="Arial" w:cs="Arial"/>
          <w:color w:val="231F20"/>
        </w:rPr>
        <w:t>com</w:t>
      </w:r>
      <w:r w:rsidRPr="00F539F2">
        <w:rPr>
          <w:rFonts w:ascii="Arial" w:hAnsi="Arial" w:cs="Arial"/>
          <w:color w:val="231F20"/>
        </w:rPr>
        <w:t>e.</w:t>
      </w:r>
    </w:p>
    <w:p w14:paraId="3138EA6E" w14:textId="37A51C5F" w:rsidR="009B1464" w:rsidRPr="00F539F2" w:rsidRDefault="0054416D" w:rsidP="00676C72">
      <w:pPr>
        <w:pStyle w:val="ListParagraph"/>
        <w:numPr>
          <w:ilvl w:val="0"/>
          <w:numId w:val="12"/>
        </w:numPr>
        <w:tabs>
          <w:tab w:val="left" w:pos="1080"/>
        </w:tabs>
        <w:spacing w:line="276" w:lineRule="auto"/>
        <w:ind w:right="116"/>
        <w:rPr>
          <w:rFonts w:ascii="Arial" w:hAnsi="Arial" w:cs="Arial"/>
        </w:rPr>
      </w:pPr>
      <w:r w:rsidRPr="00F539F2">
        <w:rPr>
          <w:rFonts w:ascii="Arial" w:hAnsi="Arial" w:cs="Arial"/>
          <w:color w:val="231F20"/>
        </w:rPr>
        <w:t xml:space="preserve">A chance to build a national network of some of the best and brightest minds in the </w:t>
      </w:r>
      <w:r w:rsidR="00B537A0" w:rsidRPr="00F539F2">
        <w:rPr>
          <w:rFonts w:ascii="Arial" w:hAnsi="Arial" w:cs="Arial"/>
          <w:color w:val="231F20"/>
        </w:rPr>
        <w:t>rehabilitation counseling profession</w:t>
      </w:r>
      <w:r w:rsidR="00C85364" w:rsidRPr="00F539F2">
        <w:rPr>
          <w:rFonts w:ascii="Arial" w:hAnsi="Arial" w:cs="Arial"/>
          <w:color w:val="231F20"/>
        </w:rPr>
        <w:t>.</w:t>
      </w:r>
    </w:p>
    <w:p w14:paraId="1028220B" w14:textId="746892DC" w:rsidR="009B1464" w:rsidRPr="00F539F2" w:rsidRDefault="0054416D" w:rsidP="00676C72">
      <w:pPr>
        <w:pStyle w:val="ListParagraph"/>
        <w:numPr>
          <w:ilvl w:val="0"/>
          <w:numId w:val="12"/>
        </w:numPr>
        <w:tabs>
          <w:tab w:val="left" w:pos="745"/>
        </w:tabs>
        <w:spacing w:before="63" w:line="276" w:lineRule="auto"/>
        <w:ind w:left="745" w:right="1500"/>
        <w:rPr>
          <w:rFonts w:ascii="Arial" w:hAnsi="Arial" w:cs="Arial"/>
        </w:rPr>
      </w:pPr>
      <w:r w:rsidRPr="00F539F2">
        <w:rPr>
          <w:rFonts w:ascii="Arial" w:hAnsi="Arial" w:cs="Arial"/>
        </w:rPr>
        <w:br w:type="column"/>
      </w:r>
      <w:r w:rsidRPr="00F539F2">
        <w:rPr>
          <w:rFonts w:ascii="Arial" w:hAnsi="Arial" w:cs="Arial"/>
          <w:color w:val="231F20"/>
        </w:rPr>
        <w:t>A sense of relevancy in a forum where each voice is heard and respected.</w:t>
      </w:r>
    </w:p>
    <w:p w14:paraId="2006690B" w14:textId="6EC535B2" w:rsidR="00D00D5C" w:rsidRPr="00F539F2" w:rsidRDefault="00D00D5C" w:rsidP="00676C72">
      <w:pPr>
        <w:pStyle w:val="ListParagraph"/>
        <w:numPr>
          <w:ilvl w:val="0"/>
          <w:numId w:val="12"/>
        </w:numPr>
        <w:tabs>
          <w:tab w:val="left" w:pos="745"/>
        </w:tabs>
        <w:spacing w:before="63" w:line="276" w:lineRule="auto"/>
        <w:ind w:left="745" w:right="1500"/>
        <w:rPr>
          <w:rFonts w:ascii="Arial" w:hAnsi="Arial" w:cs="Arial"/>
        </w:rPr>
      </w:pPr>
      <w:r w:rsidRPr="00F539F2">
        <w:rPr>
          <w:rFonts w:ascii="Arial" w:hAnsi="Arial" w:cs="Arial"/>
        </w:rPr>
        <w:t>Extensive peer-to-peer personal and professional development in national board governance</w:t>
      </w:r>
    </w:p>
    <w:p w14:paraId="41895F36" w14:textId="77777777" w:rsidR="009B1464" w:rsidRPr="00F539F2" w:rsidRDefault="009B1464" w:rsidP="00676C72">
      <w:pPr>
        <w:pStyle w:val="BodyText"/>
        <w:spacing w:before="73" w:line="276" w:lineRule="auto"/>
        <w:rPr>
          <w:rFonts w:ascii="Arial" w:hAnsi="Arial" w:cs="Arial"/>
        </w:rPr>
      </w:pPr>
    </w:p>
    <w:p w14:paraId="4FC06FB1" w14:textId="54FECEE4" w:rsidR="009B1464" w:rsidRPr="00F539F2" w:rsidRDefault="0054416D" w:rsidP="00676C72">
      <w:pPr>
        <w:spacing w:line="276" w:lineRule="auto"/>
        <w:ind w:left="385" w:right="931"/>
        <w:rPr>
          <w:i/>
          <w:sz w:val="18"/>
        </w:rPr>
        <w:sectPr w:rsidR="009B1464" w:rsidRPr="00F539F2" w:rsidSect="00F804D0">
          <w:type w:val="continuous"/>
          <w:pgSz w:w="12240" w:h="15840"/>
          <w:pgMar w:top="560" w:right="0" w:bottom="280" w:left="0" w:header="0" w:footer="313" w:gutter="0"/>
          <w:cols w:num="2" w:space="720" w:equalWidth="0">
            <w:col w:w="5875" w:space="40"/>
            <w:col w:w="6325"/>
          </w:cols>
        </w:sectPr>
      </w:pPr>
      <w:r w:rsidRPr="00F539F2">
        <w:rPr>
          <w:rFonts w:ascii="Arial" w:hAnsi="Arial" w:cs="Arial"/>
          <w:i/>
          <w:color w:val="231F20"/>
          <w:sz w:val="18"/>
        </w:rPr>
        <w:t xml:space="preserve">Note: While there is no cash compensation, </w:t>
      </w:r>
      <w:r w:rsidR="00A5564C" w:rsidRPr="00F539F2">
        <w:rPr>
          <w:rFonts w:ascii="Arial" w:hAnsi="Arial" w:cs="Arial"/>
          <w:i/>
          <w:color w:val="231F20"/>
          <w:sz w:val="18"/>
        </w:rPr>
        <w:t>CRCC</w:t>
      </w:r>
      <w:r w:rsidRPr="00F539F2">
        <w:rPr>
          <w:rFonts w:ascii="Arial" w:hAnsi="Arial" w:cs="Arial"/>
          <w:i/>
          <w:color w:val="231F20"/>
          <w:sz w:val="18"/>
        </w:rPr>
        <w:t xml:space="preserve"> Board does cover the cost of travel, meals</w:t>
      </w:r>
      <w:r w:rsidR="00C85364" w:rsidRPr="00F539F2">
        <w:rPr>
          <w:rFonts w:ascii="Arial" w:hAnsi="Arial" w:cs="Arial"/>
          <w:i/>
          <w:color w:val="231F20"/>
          <w:sz w:val="18"/>
        </w:rPr>
        <w:t>,</w:t>
      </w:r>
      <w:r w:rsidRPr="00F539F2">
        <w:rPr>
          <w:rFonts w:ascii="Arial" w:hAnsi="Arial" w:cs="Arial"/>
          <w:i/>
          <w:color w:val="231F20"/>
          <w:sz w:val="18"/>
        </w:rPr>
        <w:t xml:space="preserve"> and </w:t>
      </w:r>
      <w:r w:rsidR="00C85364" w:rsidRPr="00F539F2">
        <w:rPr>
          <w:rFonts w:ascii="Arial" w:hAnsi="Arial" w:cs="Arial"/>
          <w:i/>
          <w:color w:val="231F20"/>
          <w:sz w:val="18"/>
        </w:rPr>
        <w:t>accommodations</w:t>
      </w:r>
      <w:r w:rsidRPr="00F539F2">
        <w:rPr>
          <w:rFonts w:ascii="Arial" w:hAnsi="Arial" w:cs="Arial"/>
          <w:i/>
          <w:color w:val="231F20"/>
          <w:sz w:val="18"/>
        </w:rPr>
        <w:t xml:space="preserve"> for all Board-related trave</w:t>
      </w:r>
      <w:r w:rsidR="00C85364" w:rsidRPr="00F539F2">
        <w:rPr>
          <w:rFonts w:ascii="Arial" w:hAnsi="Arial" w:cs="Arial"/>
          <w:i/>
          <w:color w:val="231F20"/>
          <w:sz w:val="18"/>
        </w:rPr>
        <w:t>l if applicable</w:t>
      </w:r>
      <w:r w:rsidRPr="00F539F2">
        <w:rPr>
          <w:rFonts w:ascii="Arial" w:hAnsi="Arial" w:cs="Arial"/>
          <w:i/>
          <w:color w:val="231F20"/>
          <w:sz w:val="18"/>
        </w:rPr>
        <w:t>.</w:t>
      </w:r>
      <w:r w:rsidR="00B537A0" w:rsidRPr="00F539F2">
        <w:rPr>
          <w:rFonts w:ascii="Arial" w:hAnsi="Arial" w:cs="Arial"/>
          <w:i/>
          <w:color w:val="231F20"/>
          <w:sz w:val="18"/>
        </w:rPr>
        <w:t xml:space="preserve"> </w:t>
      </w:r>
      <w:r w:rsidR="00B537A0" w:rsidRPr="00F539F2">
        <w:rPr>
          <w:rFonts w:ascii="Arial" w:hAnsi="Arial" w:cs="Arial"/>
          <w:i/>
          <w:sz w:val="18"/>
        </w:rPr>
        <w:t xml:space="preserve">CRCC also offers 50 CEUs for their term of service on the Board. </w:t>
      </w:r>
    </w:p>
    <w:p w14:paraId="2489B17E" w14:textId="360359FD" w:rsidR="009B1464" w:rsidRPr="00B850DF" w:rsidRDefault="0054416D" w:rsidP="00B850DF">
      <w:pPr>
        <w:ind w:firstLine="720"/>
        <w:rPr>
          <w:rFonts w:ascii="Arial Black" w:hAnsi="Arial Black"/>
          <w:sz w:val="28"/>
          <w:szCs w:val="28"/>
        </w:rPr>
      </w:pPr>
      <w:r w:rsidRPr="00B850DF">
        <w:rPr>
          <w:rFonts w:ascii="Arial Black" w:hAnsi="Arial Black"/>
          <w:sz w:val="28"/>
          <w:szCs w:val="28"/>
        </w:rPr>
        <w:t>OVERALL EXPERIENCE AND QUALIFICATIONS FOR DIRECTORS</w:t>
      </w:r>
    </w:p>
    <w:p w14:paraId="516B0098" w14:textId="1B33A90F" w:rsidR="009B1464" w:rsidRPr="00F539F2" w:rsidRDefault="0054416D" w:rsidP="00676C72">
      <w:pPr>
        <w:pStyle w:val="BodyText"/>
        <w:spacing w:line="276" w:lineRule="auto"/>
        <w:ind w:left="720" w:right="990"/>
        <w:rPr>
          <w:rFonts w:ascii="Arial" w:hAnsi="Arial" w:cs="Arial"/>
        </w:rPr>
      </w:pPr>
      <w:r w:rsidRPr="00F539F2">
        <w:rPr>
          <w:rFonts w:ascii="Arial" w:hAnsi="Arial" w:cs="Arial"/>
          <w:color w:val="231F20"/>
        </w:rPr>
        <w:t>The Nominating Committee, in its sincere effort to recruit a diverse national board, who look like and represent the fabric of all Americans, seeks individuals with:</w:t>
      </w:r>
    </w:p>
    <w:p w14:paraId="1102AE8C" w14:textId="77777777" w:rsidR="009B1464" w:rsidRPr="00F539F2" w:rsidRDefault="009B1464" w:rsidP="00676C72">
      <w:pPr>
        <w:spacing w:line="276" w:lineRule="auto"/>
        <w:rPr>
          <w:rFonts w:ascii="Arial" w:hAnsi="Arial" w:cs="Arial"/>
        </w:rPr>
        <w:sectPr w:rsidR="009B1464" w:rsidRPr="00F539F2" w:rsidSect="00F804D0">
          <w:type w:val="continuous"/>
          <w:pgSz w:w="12240" w:h="15840"/>
          <w:pgMar w:top="560" w:right="0" w:bottom="280" w:left="0" w:header="0" w:footer="313" w:gutter="0"/>
          <w:cols w:space="720"/>
        </w:sectPr>
      </w:pPr>
    </w:p>
    <w:p w14:paraId="2CE8E1A1" w14:textId="655B033E" w:rsidR="00745205" w:rsidRPr="00F539F2" w:rsidRDefault="0054416D" w:rsidP="00676C72">
      <w:pPr>
        <w:pStyle w:val="ListParagraph"/>
        <w:numPr>
          <w:ilvl w:val="1"/>
          <w:numId w:val="12"/>
        </w:numPr>
        <w:tabs>
          <w:tab w:val="left" w:pos="1080"/>
        </w:tabs>
        <w:spacing w:before="0" w:line="276" w:lineRule="auto"/>
        <w:rPr>
          <w:rFonts w:ascii="Arial" w:hAnsi="Arial" w:cs="Arial"/>
        </w:rPr>
      </w:pPr>
      <w:r w:rsidRPr="00F539F2">
        <w:rPr>
          <w:rFonts w:ascii="Arial" w:hAnsi="Arial" w:cs="Arial"/>
          <w:color w:val="231F20"/>
        </w:rPr>
        <w:t xml:space="preserve">A </w:t>
      </w:r>
      <w:r w:rsidR="00A5564C" w:rsidRPr="00F539F2">
        <w:rPr>
          <w:rFonts w:ascii="Arial" w:hAnsi="Arial" w:cs="Arial"/>
          <w:color w:val="231F20"/>
        </w:rPr>
        <w:t>CRC</w:t>
      </w:r>
      <w:r w:rsidRPr="00F539F2">
        <w:rPr>
          <w:rFonts w:ascii="Arial" w:hAnsi="Arial" w:cs="Arial"/>
          <w:color w:val="231F20"/>
        </w:rPr>
        <w:t>® certification in good standin</w:t>
      </w:r>
      <w:r w:rsidR="00A57634" w:rsidRPr="00F539F2">
        <w:rPr>
          <w:rFonts w:ascii="Arial" w:hAnsi="Arial" w:cs="Arial"/>
          <w:color w:val="231F20"/>
        </w:rPr>
        <w:t>g.</w:t>
      </w:r>
    </w:p>
    <w:p w14:paraId="2EEEF6D8" w14:textId="248DC34F" w:rsidR="009B1464" w:rsidRPr="00F539F2" w:rsidRDefault="00745205" w:rsidP="00676C72">
      <w:pPr>
        <w:pStyle w:val="ListParagraph"/>
        <w:numPr>
          <w:ilvl w:val="1"/>
          <w:numId w:val="12"/>
        </w:numPr>
        <w:tabs>
          <w:tab w:val="left" w:pos="1080"/>
        </w:tabs>
        <w:spacing w:before="0" w:line="276" w:lineRule="auto"/>
        <w:rPr>
          <w:rFonts w:ascii="Arial" w:hAnsi="Arial" w:cs="Arial"/>
        </w:rPr>
      </w:pPr>
      <w:r w:rsidRPr="00F539F2">
        <w:rPr>
          <w:rFonts w:ascii="Arial" w:hAnsi="Arial" w:cs="Arial"/>
          <w:color w:val="231F20"/>
        </w:rPr>
        <w:t>A successful business leader,</w:t>
      </w:r>
      <w:r w:rsidR="00A57634" w:rsidRPr="00F539F2">
        <w:rPr>
          <w:rFonts w:ascii="Arial" w:hAnsi="Arial" w:cs="Arial"/>
          <w:color w:val="231F20"/>
        </w:rPr>
        <w:t xml:space="preserve"> (non-CRC)</w:t>
      </w:r>
      <w:r w:rsidRPr="00F539F2">
        <w:rPr>
          <w:rFonts w:ascii="Arial" w:hAnsi="Arial" w:cs="Arial"/>
          <w:color w:val="231F20"/>
        </w:rPr>
        <w:t xml:space="preserve"> with </w:t>
      </w:r>
      <w:r w:rsidR="0054416D" w:rsidRPr="00F539F2">
        <w:rPr>
          <w:rFonts w:ascii="Arial" w:hAnsi="Arial" w:cs="Arial"/>
          <w:color w:val="231F20"/>
        </w:rPr>
        <w:t>an</w:t>
      </w:r>
      <w:r w:rsidRPr="00F539F2">
        <w:rPr>
          <w:rFonts w:ascii="Arial" w:hAnsi="Arial" w:cs="Arial"/>
          <w:color w:val="231F20"/>
        </w:rPr>
        <w:t xml:space="preserve"> understanding of not-for-profit or </w:t>
      </w:r>
      <w:r w:rsidR="00A57634" w:rsidRPr="00F539F2">
        <w:rPr>
          <w:rFonts w:ascii="Arial" w:hAnsi="Arial" w:cs="Arial"/>
          <w:color w:val="231F20"/>
        </w:rPr>
        <w:t>for-profit</w:t>
      </w:r>
      <w:r w:rsidRPr="00F539F2">
        <w:rPr>
          <w:rFonts w:ascii="Arial" w:hAnsi="Arial" w:cs="Arial"/>
          <w:color w:val="231F20"/>
        </w:rPr>
        <w:t xml:space="preserve"> governance. </w:t>
      </w:r>
      <w:r w:rsidR="00131FD3" w:rsidRPr="00F539F2">
        <w:rPr>
          <w:rFonts w:ascii="Arial" w:hAnsi="Arial" w:cs="Arial"/>
          <w:color w:val="231F20"/>
        </w:rPr>
        <w:t xml:space="preserve">Preferably from the disability community. </w:t>
      </w:r>
      <w:r w:rsidR="0054416D" w:rsidRPr="00F539F2">
        <w:rPr>
          <w:rFonts w:ascii="Arial" w:hAnsi="Arial" w:cs="Arial"/>
          <w:color w:val="231F20"/>
        </w:rPr>
        <w:t xml:space="preserve"> </w:t>
      </w:r>
    </w:p>
    <w:p w14:paraId="208088F9" w14:textId="31FE5C07" w:rsidR="009B1464" w:rsidRPr="00F539F2" w:rsidRDefault="0054416D" w:rsidP="00676C72">
      <w:pPr>
        <w:pStyle w:val="ListParagraph"/>
        <w:numPr>
          <w:ilvl w:val="1"/>
          <w:numId w:val="12"/>
        </w:numPr>
        <w:tabs>
          <w:tab w:val="left" w:pos="1080"/>
        </w:tabs>
        <w:spacing w:before="0" w:line="276" w:lineRule="auto"/>
        <w:ind w:right="179"/>
        <w:rPr>
          <w:rFonts w:ascii="Arial" w:hAnsi="Arial" w:cs="Arial"/>
        </w:rPr>
      </w:pPr>
      <w:r w:rsidRPr="00F539F2">
        <w:rPr>
          <w:rFonts w:ascii="Arial" w:hAnsi="Arial" w:cs="Arial"/>
          <w:color w:val="231F20"/>
        </w:rPr>
        <w:t>Demonstrated leadership experience from within their profession</w:t>
      </w:r>
      <w:r w:rsidR="00C85364" w:rsidRPr="00F539F2">
        <w:rPr>
          <w:rFonts w:ascii="Arial" w:hAnsi="Arial" w:cs="Arial"/>
          <w:color w:val="231F20"/>
        </w:rPr>
        <w:t>.</w:t>
      </w:r>
      <w:r w:rsidRPr="00F539F2">
        <w:rPr>
          <w:rFonts w:ascii="Arial" w:hAnsi="Arial" w:cs="Arial"/>
          <w:color w:val="231F20"/>
        </w:rPr>
        <w:t xml:space="preserve"> </w:t>
      </w:r>
    </w:p>
    <w:p w14:paraId="7E137D63" w14:textId="77777777" w:rsidR="009B1464" w:rsidRPr="00F539F2" w:rsidRDefault="0054416D" w:rsidP="00676C72">
      <w:pPr>
        <w:pStyle w:val="ListParagraph"/>
        <w:numPr>
          <w:ilvl w:val="1"/>
          <w:numId w:val="12"/>
        </w:numPr>
        <w:tabs>
          <w:tab w:val="left" w:pos="1080"/>
        </w:tabs>
        <w:spacing w:before="0" w:line="276" w:lineRule="auto"/>
        <w:ind w:right="677"/>
        <w:rPr>
          <w:rFonts w:ascii="Arial" w:hAnsi="Arial" w:cs="Arial"/>
        </w:rPr>
      </w:pPr>
      <w:r w:rsidRPr="00F539F2">
        <w:rPr>
          <w:rFonts w:ascii="Arial" w:hAnsi="Arial" w:cs="Arial"/>
          <w:color w:val="231F20"/>
        </w:rPr>
        <w:t>A history of visionary contributions to strategic organizational goal setting.</w:t>
      </w:r>
    </w:p>
    <w:p w14:paraId="4CBE435D" w14:textId="77777777" w:rsidR="009B1464" w:rsidRPr="00F539F2" w:rsidRDefault="0054416D" w:rsidP="00676C72">
      <w:pPr>
        <w:pStyle w:val="ListParagraph"/>
        <w:numPr>
          <w:ilvl w:val="1"/>
          <w:numId w:val="12"/>
        </w:numPr>
        <w:tabs>
          <w:tab w:val="left" w:pos="1080"/>
        </w:tabs>
        <w:spacing w:before="0" w:line="276" w:lineRule="auto"/>
        <w:ind w:right="35"/>
        <w:jc w:val="both"/>
        <w:rPr>
          <w:rFonts w:ascii="Arial" w:hAnsi="Arial" w:cs="Arial"/>
        </w:rPr>
      </w:pPr>
      <w:r w:rsidRPr="00F539F2">
        <w:rPr>
          <w:rFonts w:ascii="Arial" w:hAnsi="Arial" w:cs="Arial"/>
          <w:color w:val="231F20"/>
        </w:rPr>
        <w:t>A well-regarded and established reputation within their peer group as a person with the highest ethical standards.</w:t>
      </w:r>
    </w:p>
    <w:p w14:paraId="3A2B1F20" w14:textId="77777777" w:rsidR="009B1464" w:rsidRPr="00F539F2" w:rsidRDefault="0054416D" w:rsidP="00676C72">
      <w:pPr>
        <w:pStyle w:val="ListParagraph"/>
        <w:numPr>
          <w:ilvl w:val="1"/>
          <w:numId w:val="12"/>
        </w:numPr>
        <w:tabs>
          <w:tab w:val="left" w:pos="812"/>
        </w:tabs>
        <w:spacing w:before="0" w:line="276" w:lineRule="auto"/>
        <w:ind w:left="812" w:right="776"/>
        <w:rPr>
          <w:rFonts w:ascii="Arial" w:hAnsi="Arial" w:cs="Arial"/>
        </w:rPr>
      </w:pPr>
      <w:r w:rsidRPr="00F539F2">
        <w:rPr>
          <w:rFonts w:ascii="Arial" w:hAnsi="Arial" w:cs="Arial"/>
        </w:rPr>
        <w:br w:type="column"/>
      </w:r>
      <w:r w:rsidRPr="00F539F2">
        <w:rPr>
          <w:rFonts w:ascii="Arial" w:hAnsi="Arial" w:cs="Arial"/>
          <w:color w:val="231F20"/>
        </w:rPr>
        <w:t>A successful track record of presenting a risk management approach to decision-making and conflict resolution on multiple levels.</w:t>
      </w:r>
    </w:p>
    <w:p w14:paraId="2355EE63" w14:textId="77777777" w:rsidR="009B1464" w:rsidRPr="00F539F2" w:rsidRDefault="0054416D" w:rsidP="00676C72">
      <w:pPr>
        <w:pStyle w:val="ListParagraph"/>
        <w:numPr>
          <w:ilvl w:val="1"/>
          <w:numId w:val="12"/>
        </w:numPr>
        <w:tabs>
          <w:tab w:val="left" w:pos="812"/>
        </w:tabs>
        <w:spacing w:before="0" w:line="276" w:lineRule="auto"/>
        <w:ind w:left="812" w:right="1000"/>
        <w:rPr>
          <w:rFonts w:ascii="Arial" w:hAnsi="Arial" w:cs="Arial"/>
        </w:rPr>
      </w:pPr>
      <w:r w:rsidRPr="00F539F2">
        <w:rPr>
          <w:rFonts w:ascii="Arial" w:hAnsi="Arial" w:cs="Arial"/>
          <w:color w:val="231F20"/>
        </w:rPr>
        <w:t>A solid working understanding of the delicate balance between board and professional staff roles and responsibilities.</w:t>
      </w:r>
    </w:p>
    <w:p w14:paraId="4C6B9AAB" w14:textId="25A30086" w:rsidR="009B1464" w:rsidRPr="00F539F2" w:rsidRDefault="0054416D" w:rsidP="00676C72">
      <w:pPr>
        <w:pStyle w:val="ListParagraph"/>
        <w:numPr>
          <w:ilvl w:val="1"/>
          <w:numId w:val="12"/>
        </w:numPr>
        <w:tabs>
          <w:tab w:val="left" w:pos="812"/>
        </w:tabs>
        <w:spacing w:before="0" w:line="276" w:lineRule="auto"/>
        <w:ind w:left="812" w:right="763"/>
        <w:rPr>
          <w:rFonts w:ascii="Arial" w:hAnsi="Arial" w:cs="Arial"/>
        </w:rPr>
      </w:pPr>
      <w:r w:rsidRPr="00F539F2">
        <w:rPr>
          <w:rFonts w:ascii="Arial" w:hAnsi="Arial" w:cs="Arial"/>
          <w:color w:val="231F20"/>
        </w:rPr>
        <w:t xml:space="preserve">The required time and energy to adequately prepare for, and attend, </w:t>
      </w:r>
      <w:r w:rsidR="00C85364" w:rsidRPr="00F539F2">
        <w:rPr>
          <w:rFonts w:ascii="Arial" w:hAnsi="Arial" w:cs="Arial"/>
          <w:color w:val="231F20"/>
        </w:rPr>
        <w:t>four (4)</w:t>
      </w:r>
      <w:r w:rsidRPr="00F539F2">
        <w:rPr>
          <w:rFonts w:ascii="Arial" w:hAnsi="Arial" w:cs="Arial"/>
          <w:color w:val="231F20"/>
        </w:rPr>
        <w:t xml:space="preserve"> board meetings per year along with ongoing virtual work throughout the year, as needed and necessary.</w:t>
      </w:r>
    </w:p>
    <w:p w14:paraId="3EEDE22B" w14:textId="5D85FB64" w:rsidR="005C437E" w:rsidRPr="00F539F2" w:rsidRDefault="00052B5C" w:rsidP="00676C72">
      <w:pPr>
        <w:pStyle w:val="ListParagraph"/>
        <w:numPr>
          <w:ilvl w:val="1"/>
          <w:numId w:val="12"/>
        </w:numPr>
        <w:tabs>
          <w:tab w:val="left" w:pos="812"/>
        </w:tabs>
        <w:spacing w:before="0" w:line="276" w:lineRule="auto"/>
        <w:ind w:left="812" w:right="763"/>
        <w:rPr>
          <w:rFonts w:ascii="Arial" w:hAnsi="Arial" w:cs="Arial"/>
        </w:rPr>
      </w:pPr>
      <w:r w:rsidRPr="00F539F2">
        <w:rPr>
          <w:rFonts w:ascii="Arial" w:hAnsi="Arial" w:cs="Arial"/>
          <w:color w:val="231F20"/>
        </w:rPr>
        <w:t>A solid understanding of financial Acumen</w:t>
      </w:r>
    </w:p>
    <w:p w14:paraId="357D5CE3" w14:textId="77777777" w:rsidR="00052B5C" w:rsidRPr="00F539F2" w:rsidRDefault="00052B5C" w:rsidP="00676C72">
      <w:pPr>
        <w:pStyle w:val="ListParagraph"/>
        <w:tabs>
          <w:tab w:val="left" w:pos="812"/>
        </w:tabs>
        <w:spacing w:before="0" w:line="276" w:lineRule="auto"/>
        <w:ind w:left="812" w:right="763" w:firstLine="0"/>
        <w:rPr>
          <w:rFonts w:ascii="Arial" w:hAnsi="Arial" w:cs="Arial"/>
        </w:rPr>
      </w:pPr>
    </w:p>
    <w:p w14:paraId="1EC66D6D" w14:textId="77777777" w:rsidR="009B1464" w:rsidRPr="00F539F2" w:rsidRDefault="009B1464" w:rsidP="00676C72">
      <w:pPr>
        <w:spacing w:line="276" w:lineRule="auto"/>
      </w:pPr>
    </w:p>
    <w:p w14:paraId="57197DF1" w14:textId="77777777" w:rsidR="00F514E8" w:rsidRPr="00F539F2" w:rsidRDefault="00F514E8" w:rsidP="00676C72">
      <w:pPr>
        <w:spacing w:line="276" w:lineRule="auto"/>
        <w:sectPr w:rsidR="00F514E8" w:rsidRPr="00F539F2" w:rsidSect="00F804D0">
          <w:type w:val="continuous"/>
          <w:pgSz w:w="12240" w:h="15840"/>
          <w:pgMar w:top="560" w:right="0" w:bottom="280" w:left="0" w:header="0" w:footer="313" w:gutter="0"/>
          <w:cols w:num="2" w:space="720" w:equalWidth="0">
            <w:col w:w="5808" w:space="40"/>
            <w:col w:w="6392"/>
          </w:cols>
        </w:sectPr>
      </w:pPr>
    </w:p>
    <w:p w14:paraId="3FCA64D5" w14:textId="77777777" w:rsidR="009B1464" w:rsidRPr="00F539F2" w:rsidRDefault="009B1464" w:rsidP="00676C72">
      <w:pPr>
        <w:spacing w:line="276" w:lineRule="auto"/>
        <w:rPr>
          <w:sz w:val="18"/>
        </w:rPr>
        <w:sectPr w:rsidR="009B1464" w:rsidRPr="00F539F2" w:rsidSect="00F804D0">
          <w:type w:val="continuous"/>
          <w:pgSz w:w="12240" w:h="15840"/>
          <w:pgMar w:top="560" w:right="0" w:bottom="280" w:left="0" w:header="0" w:footer="313" w:gutter="0"/>
          <w:cols w:space="720"/>
        </w:sectPr>
      </w:pPr>
    </w:p>
    <w:p w14:paraId="2F62CA29" w14:textId="77777777" w:rsidR="00676C72" w:rsidRPr="00B850DF" w:rsidRDefault="00676C72" w:rsidP="00B850DF"/>
    <w:p w14:paraId="70016933" w14:textId="3F8A1560" w:rsidR="00676C72" w:rsidRPr="00B850DF" w:rsidRDefault="00676C72" w:rsidP="00B850DF">
      <w:pPr>
        <w:ind w:firstLine="720"/>
        <w:rPr>
          <w:rFonts w:ascii="Arial Black" w:hAnsi="Arial Black"/>
          <w:sz w:val="28"/>
          <w:szCs w:val="28"/>
        </w:rPr>
      </w:pPr>
      <w:r w:rsidRPr="00B850DF">
        <w:rPr>
          <w:rFonts w:ascii="Arial Black" w:hAnsi="Arial Black"/>
          <w:sz w:val="28"/>
          <w:szCs w:val="28"/>
        </w:rPr>
        <w:t>PERSONAL ATTRIBUTES</w:t>
      </w:r>
    </w:p>
    <w:p w14:paraId="3E9DDC25" w14:textId="72C0F845" w:rsidR="009B1464" w:rsidRPr="00F539F2" w:rsidRDefault="0054416D" w:rsidP="00676C72">
      <w:pPr>
        <w:pStyle w:val="BodyText"/>
        <w:spacing w:before="52" w:line="276" w:lineRule="auto"/>
        <w:ind w:left="720"/>
        <w:rPr>
          <w:rFonts w:ascii="Arial" w:hAnsi="Arial" w:cs="Arial"/>
        </w:rPr>
      </w:pPr>
      <w:r w:rsidRPr="00F539F2">
        <w:rPr>
          <w:rFonts w:ascii="Arial" w:hAnsi="Arial" w:cs="Arial"/>
          <w:color w:val="231F20"/>
        </w:rPr>
        <w:t>Leading candidates should possess a majority of the following personal attributes:</w:t>
      </w:r>
    </w:p>
    <w:p w14:paraId="49134345" w14:textId="77777777" w:rsidR="009B1464" w:rsidRPr="00F539F2" w:rsidRDefault="009B1464" w:rsidP="00676C72">
      <w:pPr>
        <w:spacing w:line="276" w:lineRule="auto"/>
        <w:rPr>
          <w:rFonts w:ascii="Arial" w:hAnsi="Arial" w:cs="Arial"/>
        </w:rPr>
        <w:sectPr w:rsidR="009B1464" w:rsidRPr="00F539F2" w:rsidSect="00F804D0">
          <w:pgSz w:w="12240" w:h="15840"/>
          <w:pgMar w:top="580" w:right="0" w:bottom="500" w:left="0" w:header="0" w:footer="313" w:gutter="0"/>
          <w:cols w:space="720"/>
        </w:sectPr>
      </w:pPr>
    </w:p>
    <w:tbl>
      <w:tblPr>
        <w:tblStyle w:val="ListTable4"/>
        <w:tblW w:w="0" w:type="auto"/>
        <w:tblInd w:w="715" w:type="dxa"/>
        <w:tblLook w:val="04A0" w:firstRow="1" w:lastRow="0" w:firstColumn="1" w:lastColumn="0" w:noHBand="0" w:noVBand="1"/>
      </w:tblPr>
      <w:tblGrid>
        <w:gridCol w:w="10620"/>
      </w:tblGrid>
      <w:tr w:rsidR="00BF4F58" w:rsidRPr="00BF4F58" w14:paraId="2550F318" w14:textId="77777777" w:rsidTr="00BF4F58">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620" w:type="dxa"/>
            <w:shd w:val="clear" w:color="auto" w:fill="FFFFFF" w:themeFill="background1"/>
          </w:tcPr>
          <w:p w14:paraId="448B0BD0" w14:textId="77777777" w:rsidR="00BF4F58" w:rsidRPr="00BF4F58" w:rsidRDefault="00BF4F58" w:rsidP="00BF4F58">
            <w:pPr>
              <w:tabs>
                <w:tab w:val="left" w:pos="1080"/>
              </w:tabs>
              <w:spacing w:before="158" w:line="276" w:lineRule="auto"/>
              <w:ind w:left="840"/>
              <w:rPr>
                <w:rFonts w:ascii="Arial" w:hAnsi="Arial" w:cs="Arial"/>
              </w:rPr>
            </w:pPr>
            <w:r w:rsidRPr="00BF4F58">
              <w:rPr>
                <w:rFonts w:ascii="Arial" w:hAnsi="Arial" w:cs="Arial"/>
                <w:color w:val="231F20"/>
              </w:rPr>
              <w:t xml:space="preserve">A wholehearted and passionate commitment to the mission of CRCC. </w:t>
            </w:r>
          </w:p>
        </w:tc>
      </w:tr>
      <w:tr w:rsidR="00BF4F58" w:rsidRPr="00BF4F58" w14:paraId="3D008001" w14:textId="77777777" w:rsidTr="00BF4F58">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620" w:type="dxa"/>
          </w:tcPr>
          <w:p w14:paraId="2D8AB2F7" w14:textId="77777777" w:rsidR="00BF4F58" w:rsidRPr="00BF4F58" w:rsidRDefault="00BF4F58" w:rsidP="00BF4F58">
            <w:pPr>
              <w:tabs>
                <w:tab w:val="left" w:pos="1080"/>
              </w:tabs>
              <w:spacing w:line="276" w:lineRule="auto"/>
              <w:ind w:left="840"/>
              <w:rPr>
                <w:rFonts w:ascii="Arial" w:hAnsi="Arial" w:cs="Arial"/>
              </w:rPr>
            </w:pPr>
            <w:r w:rsidRPr="00BF4F58">
              <w:rPr>
                <w:rFonts w:ascii="Arial" w:hAnsi="Arial" w:cs="Arial"/>
                <w:color w:val="231F20"/>
              </w:rPr>
              <w:t>Demonstrated accountability to a high ethical standard.</w:t>
            </w:r>
          </w:p>
        </w:tc>
      </w:tr>
      <w:tr w:rsidR="00BF4F58" w:rsidRPr="00BF4F58" w14:paraId="1D7C018D" w14:textId="77777777" w:rsidTr="00BF4F58">
        <w:trPr>
          <w:trHeight w:val="634"/>
        </w:trPr>
        <w:tc>
          <w:tcPr>
            <w:cnfStyle w:val="001000000000" w:firstRow="0" w:lastRow="0" w:firstColumn="1" w:lastColumn="0" w:oddVBand="0" w:evenVBand="0" w:oddHBand="0" w:evenHBand="0" w:firstRowFirstColumn="0" w:firstRowLastColumn="0" w:lastRowFirstColumn="0" w:lastRowLastColumn="0"/>
            <w:tcW w:w="10620" w:type="dxa"/>
          </w:tcPr>
          <w:p w14:paraId="573B6AC6" w14:textId="77777777" w:rsidR="00BF4F58" w:rsidRPr="00BF4F58" w:rsidRDefault="00BF4F58" w:rsidP="00BF4F58">
            <w:pPr>
              <w:tabs>
                <w:tab w:val="left" w:pos="1080"/>
              </w:tabs>
              <w:spacing w:before="61" w:line="276" w:lineRule="auto"/>
              <w:ind w:left="840"/>
              <w:rPr>
                <w:rFonts w:ascii="Arial" w:hAnsi="Arial" w:cs="Arial"/>
              </w:rPr>
            </w:pPr>
            <w:r w:rsidRPr="00BF4F58">
              <w:rPr>
                <w:rFonts w:ascii="Arial" w:hAnsi="Arial" w:cs="Arial"/>
                <w:color w:val="231F20"/>
              </w:rPr>
              <w:t>Critical thinking—capable creative problem solving, and an ability to adjust one’s thinking as needed or necessary.</w:t>
            </w:r>
          </w:p>
        </w:tc>
      </w:tr>
      <w:tr w:rsidR="00BF4F58" w:rsidRPr="00BF4F58" w14:paraId="7219C29F" w14:textId="77777777" w:rsidTr="00BF4F58">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620" w:type="dxa"/>
          </w:tcPr>
          <w:p w14:paraId="39544CF9" w14:textId="77777777" w:rsidR="00BF4F58" w:rsidRPr="00BF4F58" w:rsidRDefault="00BF4F58" w:rsidP="00BF4F58">
            <w:pPr>
              <w:tabs>
                <w:tab w:val="left" w:pos="1080"/>
              </w:tabs>
              <w:spacing w:before="158" w:line="276" w:lineRule="auto"/>
              <w:ind w:left="840"/>
              <w:rPr>
                <w:rFonts w:ascii="Arial" w:hAnsi="Arial" w:cs="Arial"/>
              </w:rPr>
            </w:pPr>
            <w:r w:rsidRPr="00BF4F58">
              <w:rPr>
                <w:rFonts w:ascii="Arial" w:hAnsi="Arial" w:cs="Arial"/>
                <w:color w:val="231F20"/>
              </w:rPr>
              <w:t>Emotional intelligence.</w:t>
            </w:r>
          </w:p>
        </w:tc>
      </w:tr>
      <w:tr w:rsidR="00BF4F58" w:rsidRPr="00BF4F58" w14:paraId="46B115FA" w14:textId="77777777" w:rsidTr="00BF4F58">
        <w:trPr>
          <w:trHeight w:val="1017"/>
        </w:trPr>
        <w:tc>
          <w:tcPr>
            <w:cnfStyle w:val="001000000000" w:firstRow="0" w:lastRow="0" w:firstColumn="1" w:lastColumn="0" w:oddVBand="0" w:evenVBand="0" w:oddHBand="0" w:evenHBand="0" w:firstRowFirstColumn="0" w:firstRowLastColumn="0" w:lastRowFirstColumn="0" w:lastRowLastColumn="0"/>
            <w:tcW w:w="10620" w:type="dxa"/>
          </w:tcPr>
          <w:p w14:paraId="614C499E" w14:textId="77777777" w:rsidR="00BF4F58" w:rsidRPr="00BF4F58" w:rsidRDefault="00BF4F58" w:rsidP="00BF4F58">
            <w:pPr>
              <w:tabs>
                <w:tab w:val="left" w:pos="1080"/>
              </w:tabs>
              <w:spacing w:before="158" w:line="276" w:lineRule="auto"/>
              <w:ind w:left="840"/>
            </w:pPr>
            <w:r w:rsidRPr="00BF4F58">
              <w:rPr>
                <w:rFonts w:ascii="Arial" w:hAnsi="Arial" w:cs="Arial"/>
                <w:color w:val="231F20"/>
              </w:rPr>
              <w:t>A futurist approach. A forward-thinking, outward mentality that brings energy and enthusiasm for new ideas coupled with an awareness of the dynamics of change and the need to anticipate and/or capitalize on opportunities that will propel CRCC into the future.</w:t>
            </w:r>
          </w:p>
        </w:tc>
      </w:tr>
      <w:tr w:rsidR="00BF4F58" w:rsidRPr="00F539F2" w14:paraId="5F24F78E" w14:textId="77777777" w:rsidTr="00BF4F58">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620" w:type="dxa"/>
          </w:tcPr>
          <w:p w14:paraId="12A50106" w14:textId="77777777" w:rsidR="00BF4F58" w:rsidRPr="00BF4F58" w:rsidRDefault="00BF4F58" w:rsidP="00BF4F58">
            <w:pPr>
              <w:ind w:left="840"/>
              <w:rPr>
                <w:rFonts w:ascii="Arial" w:hAnsi="Arial" w:cs="Arial"/>
                <w:color w:val="231F20"/>
              </w:rPr>
            </w:pPr>
            <w:r w:rsidRPr="00BF4F58">
              <w:rPr>
                <w:rFonts w:ascii="Arial" w:hAnsi="Arial" w:cs="Arial"/>
                <w:color w:val="231F20"/>
              </w:rPr>
              <w:t>An engaged approach to the boardroom, while serving as a supportive resource and naturally assuming an active participant role even from the very start of one’s term.</w:t>
            </w:r>
          </w:p>
        </w:tc>
      </w:tr>
      <w:tr w:rsidR="00BF4F58" w:rsidRPr="00F539F2" w14:paraId="4E993578" w14:textId="77777777" w:rsidTr="00BF4F58">
        <w:trPr>
          <w:trHeight w:val="654"/>
        </w:trPr>
        <w:tc>
          <w:tcPr>
            <w:cnfStyle w:val="001000000000" w:firstRow="0" w:lastRow="0" w:firstColumn="1" w:lastColumn="0" w:oddVBand="0" w:evenVBand="0" w:oddHBand="0" w:evenHBand="0" w:firstRowFirstColumn="0" w:firstRowLastColumn="0" w:lastRowFirstColumn="0" w:lastRowLastColumn="0"/>
            <w:tcW w:w="10620" w:type="dxa"/>
          </w:tcPr>
          <w:p w14:paraId="2839DB27" w14:textId="77777777" w:rsidR="00BF4F58" w:rsidRPr="00BF4F58" w:rsidRDefault="00BF4F58" w:rsidP="00BF4F58">
            <w:pPr>
              <w:tabs>
                <w:tab w:val="left" w:pos="1080"/>
              </w:tabs>
              <w:spacing w:before="158"/>
              <w:ind w:left="840"/>
              <w:rPr>
                <w:rFonts w:ascii="Arial" w:hAnsi="Arial" w:cs="Arial"/>
                <w:color w:val="231F20"/>
              </w:rPr>
            </w:pPr>
            <w:r w:rsidRPr="00BF4F58">
              <w:rPr>
                <w:rFonts w:ascii="Arial" w:hAnsi="Arial" w:cs="Arial"/>
                <w:color w:val="231F20"/>
              </w:rPr>
              <w:t>A genuine interest in leadership and in the future of leadership coupled with dedication to lifelong learning.</w:t>
            </w:r>
          </w:p>
        </w:tc>
      </w:tr>
      <w:tr w:rsidR="00BF4F58" w:rsidRPr="00F539F2" w14:paraId="65495E48" w14:textId="77777777" w:rsidTr="00BF4F58">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0620" w:type="dxa"/>
          </w:tcPr>
          <w:p w14:paraId="66A50F50" w14:textId="77777777" w:rsidR="00BF4F58" w:rsidRPr="00BF4F58" w:rsidRDefault="00BF4F58" w:rsidP="00BF4F58">
            <w:pPr>
              <w:tabs>
                <w:tab w:val="left" w:pos="1080"/>
              </w:tabs>
              <w:spacing w:before="158"/>
              <w:ind w:left="840"/>
              <w:rPr>
                <w:rFonts w:ascii="Arial" w:hAnsi="Arial" w:cs="Arial"/>
                <w:color w:val="231F20"/>
              </w:rPr>
            </w:pPr>
            <w:r w:rsidRPr="00BF4F58">
              <w:rPr>
                <w:rFonts w:ascii="Arial" w:hAnsi="Arial" w:cs="Arial"/>
                <w:color w:val="231F20"/>
              </w:rPr>
              <w:t>Excellent communication skills including an ability to keep on message and be cognizant of others’ time and viewpoints.</w:t>
            </w:r>
          </w:p>
        </w:tc>
      </w:tr>
      <w:tr w:rsidR="00BF4F58" w:rsidRPr="00F539F2" w14:paraId="4918A081" w14:textId="77777777" w:rsidTr="00BF4F58">
        <w:trPr>
          <w:trHeight w:val="654"/>
        </w:trPr>
        <w:tc>
          <w:tcPr>
            <w:cnfStyle w:val="001000000000" w:firstRow="0" w:lastRow="0" w:firstColumn="1" w:lastColumn="0" w:oddVBand="0" w:evenVBand="0" w:oddHBand="0" w:evenHBand="0" w:firstRowFirstColumn="0" w:firstRowLastColumn="0" w:lastRowFirstColumn="0" w:lastRowLastColumn="0"/>
            <w:tcW w:w="10620" w:type="dxa"/>
          </w:tcPr>
          <w:p w14:paraId="4AB2D16A" w14:textId="77777777" w:rsidR="00BF4F58" w:rsidRPr="00BF4F58" w:rsidRDefault="00BF4F58" w:rsidP="00BF4F58">
            <w:pPr>
              <w:tabs>
                <w:tab w:val="left" w:pos="1080"/>
              </w:tabs>
              <w:spacing w:before="158"/>
              <w:ind w:left="840"/>
              <w:rPr>
                <w:rFonts w:ascii="Arial" w:hAnsi="Arial" w:cs="Arial"/>
                <w:color w:val="231F20"/>
              </w:rPr>
            </w:pPr>
            <w:r w:rsidRPr="00BF4F58">
              <w:rPr>
                <w:rFonts w:ascii="Arial" w:hAnsi="Arial" w:cs="Arial"/>
                <w:color w:val="231F20"/>
              </w:rPr>
              <w:t>An appreciation of the sophistication of fellow Board members and the breadth of the Board’s combined knowledge base.</w:t>
            </w:r>
          </w:p>
        </w:tc>
      </w:tr>
      <w:tr w:rsidR="00BF4F58" w:rsidRPr="00BF4F58" w14:paraId="312A69A8" w14:textId="77777777" w:rsidTr="00BF4F58">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0620" w:type="dxa"/>
          </w:tcPr>
          <w:p w14:paraId="50D25C43" w14:textId="77777777" w:rsidR="00BF4F58" w:rsidRPr="00BF4F58" w:rsidRDefault="00BF4F58" w:rsidP="00BF4F58">
            <w:pPr>
              <w:tabs>
                <w:tab w:val="left" w:pos="1080"/>
              </w:tabs>
              <w:spacing w:before="158"/>
              <w:ind w:left="840"/>
            </w:pPr>
            <w:r w:rsidRPr="00BF4F58">
              <w:rPr>
                <w:rFonts w:ascii="Arial" w:hAnsi="Arial" w:cs="Arial"/>
                <w:color w:val="231F20"/>
              </w:rPr>
              <w:t>No hesitation whatsoever to commit the necessary time it will require to be an active and engaged Board member</w:t>
            </w:r>
            <w:r w:rsidRPr="00BF4F58">
              <w:rPr>
                <w:rFonts w:ascii="Arial" w:hAnsi="Arial" w:cs="Arial"/>
                <w:color w:val="231F20"/>
              </w:rPr>
              <w:t>.</w:t>
            </w:r>
          </w:p>
        </w:tc>
      </w:tr>
    </w:tbl>
    <w:p w14:paraId="5A39D91F" w14:textId="77777777" w:rsidR="00F539F2" w:rsidRDefault="00F539F2" w:rsidP="00F539F2">
      <w:pPr>
        <w:tabs>
          <w:tab w:val="left" w:pos="1080"/>
        </w:tabs>
        <w:spacing w:before="158"/>
        <w:ind w:right="855"/>
      </w:pPr>
    </w:p>
    <w:p w14:paraId="2B3CA3E6" w14:textId="6F380F15" w:rsidR="00F539F2" w:rsidRPr="00F539F2" w:rsidRDefault="00F539F2" w:rsidP="00F539F2">
      <w:pPr>
        <w:tabs>
          <w:tab w:val="left" w:pos="1080"/>
        </w:tabs>
        <w:spacing w:before="158"/>
        <w:ind w:right="855"/>
        <w:sectPr w:rsidR="00F539F2" w:rsidRPr="00F539F2" w:rsidSect="00F539F2">
          <w:type w:val="continuous"/>
          <w:pgSz w:w="12240" w:h="15840"/>
          <w:pgMar w:top="560" w:right="0" w:bottom="280" w:left="0" w:header="0" w:footer="313" w:gutter="0"/>
          <w:cols w:space="720"/>
        </w:sectPr>
      </w:pPr>
    </w:p>
    <w:p w14:paraId="58113F3B" w14:textId="77777777" w:rsidR="00676C72" w:rsidRPr="00B850DF" w:rsidRDefault="0054416D" w:rsidP="00141255">
      <w:pPr>
        <w:rPr>
          <w:rFonts w:ascii="Arial Black" w:hAnsi="Arial Black"/>
          <w:b/>
          <w:bCs/>
          <w:sz w:val="28"/>
          <w:szCs w:val="28"/>
        </w:rPr>
      </w:pPr>
      <w:r w:rsidRPr="00B850DF">
        <w:rPr>
          <w:rFonts w:ascii="Arial Black" w:hAnsi="Arial Black"/>
          <w:b/>
          <w:bCs/>
          <w:sz w:val="28"/>
          <w:szCs w:val="28"/>
        </w:rPr>
        <w:lastRenderedPageBreak/>
        <w:t>APPLICATION PROCESS AND TARGETED TIMELINE</w:t>
      </w:r>
    </w:p>
    <w:p w14:paraId="3F69CBA4" w14:textId="3B0DAA59" w:rsidR="00141255" w:rsidRPr="00F539F2" w:rsidRDefault="00141255" w:rsidP="00141255">
      <w:r w:rsidRPr="00141255">
        <w:t>The timeline for this Board &amp; Committee member selection process is as follows:</w:t>
      </w:r>
    </w:p>
    <w:p w14:paraId="1614CCAC" w14:textId="77777777" w:rsidR="009B1464" w:rsidRPr="00F539F2" w:rsidRDefault="009B1464" w:rsidP="00676C72">
      <w:pPr>
        <w:pStyle w:val="BodyText"/>
        <w:spacing w:before="4" w:after="1"/>
        <w:rPr>
          <w:rFonts w:ascii="Arial" w:hAnsi="Arial" w:cs="Arial"/>
        </w:rPr>
      </w:pPr>
    </w:p>
    <w:tbl>
      <w:tblPr>
        <w:tblStyle w:val="TableGridLight"/>
        <w:tblW w:w="10080" w:type="dxa"/>
        <w:tblInd w:w="-5" w:type="dxa"/>
        <w:tblLayout w:type="fixed"/>
        <w:tblLook w:val="01E0" w:firstRow="1" w:lastRow="1" w:firstColumn="1" w:lastColumn="1" w:noHBand="0" w:noVBand="0"/>
      </w:tblPr>
      <w:tblGrid>
        <w:gridCol w:w="6300"/>
        <w:gridCol w:w="3780"/>
      </w:tblGrid>
      <w:tr w:rsidR="009B1464" w:rsidRPr="00F539F2" w14:paraId="79B528AA" w14:textId="77777777" w:rsidTr="00B850DF">
        <w:trPr>
          <w:trHeight w:val="440"/>
        </w:trPr>
        <w:tc>
          <w:tcPr>
            <w:tcW w:w="6300" w:type="dxa"/>
          </w:tcPr>
          <w:p w14:paraId="36FC9FED" w14:textId="4AA9341F" w:rsidR="009B1464" w:rsidRPr="00F539F2" w:rsidRDefault="002322DE" w:rsidP="00676C72">
            <w:pPr>
              <w:pStyle w:val="TableParagraph"/>
              <w:tabs>
                <w:tab w:val="left" w:pos="359"/>
              </w:tabs>
              <w:ind w:left="359"/>
              <w:rPr>
                <w:rFonts w:ascii="Arial" w:hAnsi="Arial" w:cs="Arial"/>
              </w:rPr>
            </w:pPr>
            <w:r w:rsidRPr="00F539F2">
              <w:rPr>
                <w:rFonts w:ascii="Arial" w:hAnsi="Arial" w:cs="Arial"/>
                <w:color w:val="231F20"/>
              </w:rPr>
              <w:t>Phase 1 -</w:t>
            </w:r>
            <w:r w:rsidR="00FC3261" w:rsidRPr="00F539F2">
              <w:rPr>
                <w:rFonts w:ascii="Arial" w:hAnsi="Arial" w:cs="Arial"/>
                <w:color w:val="231F20"/>
              </w:rPr>
              <w:t xml:space="preserve"> </w:t>
            </w:r>
            <w:r w:rsidRPr="00F539F2">
              <w:rPr>
                <w:rFonts w:ascii="Arial" w:hAnsi="Arial" w:cs="Arial"/>
                <w:color w:val="231F20"/>
              </w:rPr>
              <w:t>Self-nomination applications are due on or before</w:t>
            </w:r>
          </w:p>
        </w:tc>
        <w:tc>
          <w:tcPr>
            <w:tcW w:w="3780" w:type="dxa"/>
          </w:tcPr>
          <w:p w14:paraId="14902A58" w14:textId="606A0753" w:rsidR="009B1464" w:rsidRPr="00F539F2" w:rsidRDefault="0054416D" w:rsidP="00676C72">
            <w:pPr>
              <w:pStyle w:val="TableParagraph"/>
              <w:rPr>
                <w:rFonts w:ascii="Arial" w:hAnsi="Arial" w:cs="Arial"/>
              </w:rPr>
            </w:pPr>
            <w:r w:rsidRPr="00F539F2">
              <w:rPr>
                <w:rFonts w:ascii="Arial" w:hAnsi="Arial" w:cs="Arial"/>
                <w:color w:val="231F20"/>
              </w:rPr>
              <w:t xml:space="preserve">June </w:t>
            </w:r>
            <w:r w:rsidR="002322DE" w:rsidRPr="00F539F2">
              <w:rPr>
                <w:rFonts w:ascii="Arial" w:hAnsi="Arial" w:cs="Arial"/>
                <w:color w:val="231F20"/>
              </w:rPr>
              <w:t>30</w:t>
            </w:r>
            <w:r w:rsidRPr="00F539F2">
              <w:rPr>
                <w:rFonts w:ascii="Arial" w:hAnsi="Arial" w:cs="Arial"/>
                <w:color w:val="231F20"/>
              </w:rPr>
              <w:t>, 2024</w:t>
            </w:r>
          </w:p>
        </w:tc>
      </w:tr>
      <w:tr w:rsidR="009B1464" w:rsidRPr="00F539F2" w14:paraId="7EC25F6A" w14:textId="77777777" w:rsidTr="00B850DF">
        <w:trPr>
          <w:trHeight w:val="440"/>
        </w:trPr>
        <w:tc>
          <w:tcPr>
            <w:tcW w:w="6300" w:type="dxa"/>
          </w:tcPr>
          <w:p w14:paraId="35E5F287" w14:textId="1795C482" w:rsidR="009B1464" w:rsidRPr="00F539F2" w:rsidRDefault="002322DE" w:rsidP="00676C72">
            <w:pPr>
              <w:pStyle w:val="TableParagraph"/>
              <w:tabs>
                <w:tab w:val="left" w:pos="359"/>
              </w:tabs>
              <w:ind w:left="359"/>
              <w:rPr>
                <w:rFonts w:ascii="Arial" w:hAnsi="Arial" w:cs="Arial"/>
              </w:rPr>
            </w:pPr>
            <w:r w:rsidRPr="00F539F2">
              <w:rPr>
                <w:rFonts w:ascii="Arial" w:hAnsi="Arial" w:cs="Arial"/>
                <w:color w:val="231F20"/>
              </w:rPr>
              <w:t xml:space="preserve">Phase 2 - Nominating Committee reviews </w:t>
            </w:r>
            <w:r w:rsidR="00FC3261" w:rsidRPr="00F539F2">
              <w:rPr>
                <w:rFonts w:ascii="Arial" w:hAnsi="Arial" w:cs="Arial"/>
                <w:color w:val="231F20"/>
              </w:rPr>
              <w:t xml:space="preserve">all </w:t>
            </w:r>
            <w:r w:rsidRPr="00F539F2">
              <w:rPr>
                <w:rFonts w:ascii="Arial" w:hAnsi="Arial" w:cs="Arial"/>
                <w:color w:val="231F20"/>
              </w:rPr>
              <w:t>applications</w:t>
            </w:r>
            <w:r w:rsidR="00FC3261" w:rsidRPr="00F539F2">
              <w:rPr>
                <w:rFonts w:ascii="Arial" w:hAnsi="Arial" w:cs="Arial"/>
                <w:color w:val="231F20"/>
              </w:rPr>
              <w:t xml:space="preserve"> and determines “short list” of candidates”</w:t>
            </w:r>
          </w:p>
        </w:tc>
        <w:tc>
          <w:tcPr>
            <w:tcW w:w="3780" w:type="dxa"/>
          </w:tcPr>
          <w:p w14:paraId="5195E6C1" w14:textId="52E676EB" w:rsidR="009B1464" w:rsidRPr="00F539F2" w:rsidRDefault="00FC3261" w:rsidP="00676C72">
            <w:pPr>
              <w:pStyle w:val="TableParagraph"/>
              <w:rPr>
                <w:rFonts w:ascii="Arial" w:hAnsi="Arial" w:cs="Arial"/>
              </w:rPr>
            </w:pPr>
            <w:r w:rsidRPr="00F539F2">
              <w:rPr>
                <w:rFonts w:ascii="Arial" w:hAnsi="Arial" w:cs="Arial"/>
                <w:color w:val="231F20"/>
              </w:rPr>
              <w:t>2</w:t>
            </w:r>
            <w:r w:rsidRPr="00F539F2">
              <w:rPr>
                <w:rFonts w:ascii="Arial" w:hAnsi="Arial" w:cs="Arial"/>
                <w:color w:val="231F20"/>
                <w:vertAlign w:val="superscript"/>
              </w:rPr>
              <w:t>nd</w:t>
            </w:r>
            <w:r w:rsidRPr="00F539F2">
              <w:rPr>
                <w:rFonts w:ascii="Arial" w:hAnsi="Arial" w:cs="Arial"/>
                <w:color w:val="231F20"/>
              </w:rPr>
              <w:t xml:space="preserve"> Week in July 2024</w:t>
            </w:r>
          </w:p>
        </w:tc>
      </w:tr>
      <w:tr w:rsidR="009B1464" w:rsidRPr="00F539F2" w14:paraId="53402682" w14:textId="77777777" w:rsidTr="00B850DF">
        <w:trPr>
          <w:trHeight w:val="660"/>
        </w:trPr>
        <w:tc>
          <w:tcPr>
            <w:tcW w:w="6300" w:type="dxa"/>
          </w:tcPr>
          <w:p w14:paraId="09A93D41" w14:textId="2EC30BDA" w:rsidR="009B1464" w:rsidRPr="00F539F2" w:rsidRDefault="002322DE" w:rsidP="00676C72">
            <w:pPr>
              <w:pStyle w:val="TableParagraph"/>
              <w:tabs>
                <w:tab w:val="left" w:pos="360"/>
              </w:tabs>
              <w:spacing w:before="65"/>
              <w:ind w:left="360" w:right="125"/>
              <w:rPr>
                <w:rFonts w:ascii="Arial" w:hAnsi="Arial" w:cs="Arial"/>
              </w:rPr>
            </w:pPr>
            <w:r w:rsidRPr="00F539F2">
              <w:rPr>
                <w:rFonts w:ascii="Arial" w:hAnsi="Arial" w:cs="Arial"/>
                <w:color w:val="231F20"/>
              </w:rPr>
              <w:t xml:space="preserve">Phase </w:t>
            </w:r>
            <w:r w:rsidR="00FC3261" w:rsidRPr="00F539F2">
              <w:rPr>
                <w:rFonts w:ascii="Arial" w:hAnsi="Arial" w:cs="Arial"/>
                <w:color w:val="231F20"/>
              </w:rPr>
              <w:t>3</w:t>
            </w:r>
            <w:r w:rsidRPr="00F539F2">
              <w:rPr>
                <w:rFonts w:ascii="Arial" w:hAnsi="Arial" w:cs="Arial"/>
                <w:color w:val="231F20"/>
              </w:rPr>
              <w:t xml:space="preserve"> </w:t>
            </w:r>
            <w:r w:rsidR="00FC3261" w:rsidRPr="00F539F2">
              <w:rPr>
                <w:rFonts w:ascii="Arial" w:hAnsi="Arial" w:cs="Arial"/>
                <w:color w:val="231F20"/>
              </w:rPr>
              <w:t>– Selected Candidates -v</w:t>
            </w:r>
            <w:r w:rsidRPr="00F539F2">
              <w:rPr>
                <w:rFonts w:ascii="Arial" w:hAnsi="Arial" w:cs="Arial"/>
                <w:color w:val="231F20"/>
              </w:rPr>
              <w:t xml:space="preserve">irtual interviews </w:t>
            </w:r>
            <w:r w:rsidR="00FC3261" w:rsidRPr="00F539F2">
              <w:rPr>
                <w:rFonts w:ascii="Arial" w:hAnsi="Arial" w:cs="Arial"/>
                <w:color w:val="231F20"/>
              </w:rPr>
              <w:t>with members</w:t>
            </w:r>
            <w:r w:rsidRPr="00F539F2">
              <w:rPr>
                <w:rFonts w:ascii="Arial" w:hAnsi="Arial" w:cs="Arial"/>
                <w:color w:val="231F20"/>
              </w:rPr>
              <w:t xml:space="preserve"> of the Nominating Committee</w:t>
            </w:r>
          </w:p>
        </w:tc>
        <w:tc>
          <w:tcPr>
            <w:tcW w:w="3780" w:type="dxa"/>
          </w:tcPr>
          <w:p w14:paraId="3C9FA315" w14:textId="52259409" w:rsidR="009B1464" w:rsidRPr="00F539F2" w:rsidRDefault="0054416D" w:rsidP="00676C72">
            <w:pPr>
              <w:pStyle w:val="TableParagraph"/>
              <w:spacing w:before="186"/>
              <w:rPr>
                <w:rFonts w:ascii="Arial" w:hAnsi="Arial" w:cs="Arial"/>
              </w:rPr>
            </w:pPr>
            <w:r w:rsidRPr="00F539F2">
              <w:rPr>
                <w:rFonts w:ascii="Arial" w:hAnsi="Arial" w:cs="Arial"/>
                <w:color w:val="231F20"/>
              </w:rPr>
              <w:t xml:space="preserve">August </w:t>
            </w:r>
            <w:r w:rsidR="002322DE" w:rsidRPr="00F539F2">
              <w:rPr>
                <w:rFonts w:ascii="Arial" w:hAnsi="Arial" w:cs="Arial"/>
                <w:color w:val="231F20"/>
              </w:rPr>
              <w:t>1-31</w:t>
            </w:r>
            <w:r w:rsidRPr="00F539F2">
              <w:rPr>
                <w:rFonts w:ascii="Arial" w:hAnsi="Arial" w:cs="Arial"/>
                <w:color w:val="231F20"/>
              </w:rPr>
              <w:t>, 2024</w:t>
            </w:r>
          </w:p>
        </w:tc>
      </w:tr>
      <w:tr w:rsidR="009B1464" w:rsidRPr="00F539F2" w14:paraId="7D6DF910" w14:textId="77777777" w:rsidTr="00B850DF">
        <w:trPr>
          <w:trHeight w:val="440"/>
        </w:trPr>
        <w:tc>
          <w:tcPr>
            <w:tcW w:w="6300" w:type="dxa"/>
          </w:tcPr>
          <w:p w14:paraId="34D7DD12" w14:textId="308F141C" w:rsidR="009B1464" w:rsidRPr="00F539F2" w:rsidRDefault="0054416D" w:rsidP="00676C72">
            <w:pPr>
              <w:pStyle w:val="TableParagraph"/>
              <w:tabs>
                <w:tab w:val="left" w:pos="359"/>
              </w:tabs>
              <w:ind w:left="359"/>
              <w:rPr>
                <w:rFonts w:ascii="Arial" w:hAnsi="Arial" w:cs="Arial"/>
              </w:rPr>
            </w:pPr>
            <w:r w:rsidRPr="00F539F2">
              <w:rPr>
                <w:rFonts w:ascii="Arial" w:hAnsi="Arial" w:cs="Arial"/>
                <w:color w:val="231F20"/>
              </w:rPr>
              <w:t>Board</w:t>
            </w:r>
            <w:r w:rsidR="00FC3261" w:rsidRPr="00F539F2">
              <w:rPr>
                <w:rFonts w:ascii="Arial" w:hAnsi="Arial" w:cs="Arial"/>
                <w:color w:val="231F20"/>
              </w:rPr>
              <w:t xml:space="preserve"> &amp; Committee </w:t>
            </w:r>
            <w:r w:rsidRPr="00F539F2">
              <w:rPr>
                <w:rFonts w:ascii="Arial" w:hAnsi="Arial" w:cs="Arial"/>
                <w:color w:val="231F20"/>
              </w:rPr>
              <w:t>elections</w:t>
            </w:r>
          </w:p>
        </w:tc>
        <w:tc>
          <w:tcPr>
            <w:tcW w:w="3780" w:type="dxa"/>
          </w:tcPr>
          <w:p w14:paraId="5848D706" w14:textId="340C4A0F" w:rsidR="009B1464" w:rsidRPr="00F539F2" w:rsidRDefault="0054416D" w:rsidP="00676C72">
            <w:pPr>
              <w:pStyle w:val="TableParagraph"/>
              <w:rPr>
                <w:rFonts w:ascii="Arial" w:hAnsi="Arial" w:cs="Arial"/>
              </w:rPr>
            </w:pPr>
            <w:r w:rsidRPr="00F539F2">
              <w:rPr>
                <w:rFonts w:ascii="Arial" w:hAnsi="Arial" w:cs="Arial"/>
                <w:color w:val="231F20"/>
              </w:rPr>
              <w:t xml:space="preserve">Week of </w:t>
            </w:r>
            <w:r w:rsidR="002322DE" w:rsidRPr="00F539F2">
              <w:rPr>
                <w:rFonts w:ascii="Arial" w:hAnsi="Arial" w:cs="Arial"/>
                <w:color w:val="231F20"/>
              </w:rPr>
              <w:t>November</w:t>
            </w:r>
            <w:r w:rsidRPr="00F539F2">
              <w:rPr>
                <w:rFonts w:ascii="Arial" w:hAnsi="Arial" w:cs="Arial"/>
                <w:color w:val="231F20"/>
              </w:rPr>
              <w:t xml:space="preserve"> </w:t>
            </w:r>
            <w:r w:rsidR="00FC3261" w:rsidRPr="00F539F2">
              <w:rPr>
                <w:rFonts w:ascii="Arial" w:hAnsi="Arial" w:cs="Arial"/>
                <w:color w:val="231F20"/>
              </w:rPr>
              <w:t>18</w:t>
            </w:r>
            <w:r w:rsidR="009C2B2D" w:rsidRPr="00F539F2">
              <w:rPr>
                <w:rFonts w:ascii="Arial" w:hAnsi="Arial" w:cs="Arial"/>
                <w:color w:val="231F20"/>
                <w:vertAlign w:val="superscript"/>
              </w:rPr>
              <w:t>th</w:t>
            </w:r>
            <w:r w:rsidR="009C2B2D" w:rsidRPr="00F539F2">
              <w:rPr>
                <w:rFonts w:ascii="Arial" w:hAnsi="Arial" w:cs="Arial"/>
                <w:color w:val="231F20"/>
              </w:rPr>
              <w:t xml:space="preserve"> 2024</w:t>
            </w:r>
          </w:p>
        </w:tc>
      </w:tr>
      <w:tr w:rsidR="00FC3261" w:rsidRPr="00F539F2" w14:paraId="1AC18151" w14:textId="77777777" w:rsidTr="00B850DF">
        <w:trPr>
          <w:trHeight w:val="440"/>
        </w:trPr>
        <w:tc>
          <w:tcPr>
            <w:tcW w:w="6300" w:type="dxa"/>
          </w:tcPr>
          <w:p w14:paraId="4D6E7A11" w14:textId="75C479DB" w:rsidR="00FC3261" w:rsidRPr="00F539F2" w:rsidRDefault="00FC3261" w:rsidP="00676C72">
            <w:pPr>
              <w:pStyle w:val="TableParagraph"/>
              <w:tabs>
                <w:tab w:val="left" w:pos="359"/>
              </w:tabs>
              <w:ind w:left="359"/>
              <w:rPr>
                <w:rFonts w:ascii="Arial" w:hAnsi="Arial" w:cs="Arial"/>
                <w:color w:val="231F20"/>
              </w:rPr>
            </w:pPr>
            <w:r w:rsidRPr="00F539F2">
              <w:rPr>
                <w:rFonts w:ascii="Arial" w:hAnsi="Arial" w:cs="Arial"/>
              </w:rPr>
              <w:t xml:space="preserve">Virtual - New Board orientation </w:t>
            </w:r>
          </w:p>
        </w:tc>
        <w:tc>
          <w:tcPr>
            <w:tcW w:w="3780" w:type="dxa"/>
          </w:tcPr>
          <w:p w14:paraId="224DB911" w14:textId="32D2EEB0" w:rsidR="00FC3261" w:rsidRPr="00F539F2" w:rsidRDefault="009C2B2D" w:rsidP="00676C72">
            <w:pPr>
              <w:pStyle w:val="TableParagraph"/>
              <w:rPr>
                <w:rFonts w:ascii="Arial" w:hAnsi="Arial" w:cs="Arial"/>
                <w:color w:val="231F20"/>
              </w:rPr>
            </w:pPr>
            <w:r w:rsidRPr="00F539F2">
              <w:rPr>
                <w:rFonts w:ascii="Arial" w:hAnsi="Arial" w:cs="Arial"/>
              </w:rPr>
              <w:t>1</w:t>
            </w:r>
            <w:r w:rsidRPr="00F539F2">
              <w:rPr>
                <w:rFonts w:ascii="Arial" w:hAnsi="Arial" w:cs="Arial"/>
                <w:vertAlign w:val="superscript"/>
              </w:rPr>
              <w:t>st</w:t>
            </w:r>
            <w:r w:rsidRPr="00F539F2">
              <w:rPr>
                <w:rFonts w:ascii="Arial" w:hAnsi="Arial" w:cs="Arial"/>
              </w:rPr>
              <w:t xml:space="preserve"> </w:t>
            </w:r>
            <w:r w:rsidR="00C9331F" w:rsidRPr="00F539F2">
              <w:rPr>
                <w:rFonts w:ascii="Arial" w:hAnsi="Arial" w:cs="Arial"/>
              </w:rPr>
              <w:t>or 2</w:t>
            </w:r>
            <w:r w:rsidR="00C9331F" w:rsidRPr="00F539F2">
              <w:rPr>
                <w:rFonts w:ascii="Arial" w:hAnsi="Arial" w:cs="Arial"/>
                <w:vertAlign w:val="superscript"/>
              </w:rPr>
              <w:t>nd</w:t>
            </w:r>
            <w:r w:rsidR="00C9331F" w:rsidRPr="00F539F2">
              <w:rPr>
                <w:rFonts w:ascii="Arial" w:hAnsi="Arial" w:cs="Arial"/>
              </w:rPr>
              <w:t xml:space="preserve"> week of </w:t>
            </w:r>
            <w:r w:rsidR="00FC3261" w:rsidRPr="00F539F2">
              <w:rPr>
                <w:rFonts w:ascii="Arial" w:hAnsi="Arial" w:cs="Arial"/>
              </w:rPr>
              <w:t>December 2024</w:t>
            </w:r>
          </w:p>
        </w:tc>
      </w:tr>
      <w:tr w:rsidR="00FE7A28" w:rsidRPr="00F539F2" w14:paraId="66A29B47" w14:textId="77777777" w:rsidTr="00B850DF">
        <w:trPr>
          <w:trHeight w:val="440"/>
        </w:trPr>
        <w:tc>
          <w:tcPr>
            <w:tcW w:w="6300" w:type="dxa"/>
          </w:tcPr>
          <w:p w14:paraId="5EA0B7CB" w14:textId="2ECD10B4" w:rsidR="00FE7A28" w:rsidRPr="00F539F2" w:rsidRDefault="00FE7A28" w:rsidP="00676C72">
            <w:pPr>
              <w:pStyle w:val="TableParagraph"/>
              <w:tabs>
                <w:tab w:val="left" w:pos="359"/>
              </w:tabs>
              <w:ind w:left="359"/>
              <w:rPr>
                <w:rFonts w:ascii="Arial" w:hAnsi="Arial" w:cs="Arial"/>
              </w:rPr>
            </w:pPr>
            <w:r w:rsidRPr="00F539F2">
              <w:rPr>
                <w:rFonts w:ascii="Arial" w:hAnsi="Arial" w:cs="Arial"/>
              </w:rPr>
              <w:t>Virtual – New Committee orientation</w:t>
            </w:r>
          </w:p>
        </w:tc>
        <w:tc>
          <w:tcPr>
            <w:tcW w:w="3780" w:type="dxa"/>
          </w:tcPr>
          <w:p w14:paraId="56B7DCE8" w14:textId="065FDDF9" w:rsidR="00FE7A28" w:rsidRPr="00F539F2" w:rsidRDefault="00FE7A28" w:rsidP="00676C72">
            <w:pPr>
              <w:pStyle w:val="TableParagraph"/>
              <w:rPr>
                <w:rFonts w:ascii="Arial" w:hAnsi="Arial" w:cs="Arial"/>
              </w:rPr>
            </w:pPr>
            <w:r w:rsidRPr="00F539F2">
              <w:rPr>
                <w:rFonts w:ascii="Arial" w:hAnsi="Arial" w:cs="Arial"/>
              </w:rPr>
              <w:t>1</w:t>
            </w:r>
            <w:r w:rsidRPr="00F539F2">
              <w:rPr>
                <w:rFonts w:ascii="Arial" w:hAnsi="Arial" w:cs="Arial"/>
                <w:vertAlign w:val="superscript"/>
              </w:rPr>
              <w:t>st</w:t>
            </w:r>
            <w:r w:rsidRPr="00F539F2">
              <w:rPr>
                <w:rFonts w:ascii="Arial" w:hAnsi="Arial" w:cs="Arial"/>
              </w:rPr>
              <w:t xml:space="preserve"> &amp; 2</w:t>
            </w:r>
            <w:r w:rsidRPr="00F539F2">
              <w:rPr>
                <w:rFonts w:ascii="Arial" w:hAnsi="Arial" w:cs="Arial"/>
                <w:vertAlign w:val="superscript"/>
              </w:rPr>
              <w:t>nd</w:t>
            </w:r>
            <w:r w:rsidRPr="00F539F2">
              <w:rPr>
                <w:rFonts w:ascii="Arial" w:hAnsi="Arial" w:cs="Arial"/>
              </w:rPr>
              <w:t xml:space="preserve"> week of January, 2025</w:t>
            </w:r>
          </w:p>
        </w:tc>
      </w:tr>
      <w:tr w:rsidR="009B1464" w:rsidRPr="00F539F2" w14:paraId="6233F5D5" w14:textId="77777777" w:rsidTr="00B850DF">
        <w:trPr>
          <w:trHeight w:val="440"/>
        </w:trPr>
        <w:tc>
          <w:tcPr>
            <w:tcW w:w="6300" w:type="dxa"/>
          </w:tcPr>
          <w:p w14:paraId="3C9EA842" w14:textId="65A79011" w:rsidR="009B1464" w:rsidRPr="00F539F2" w:rsidRDefault="0054416D" w:rsidP="00676C72">
            <w:pPr>
              <w:pStyle w:val="TableParagraph"/>
              <w:tabs>
                <w:tab w:val="left" w:pos="359"/>
              </w:tabs>
              <w:ind w:left="359"/>
              <w:rPr>
                <w:rFonts w:ascii="Arial" w:hAnsi="Arial" w:cs="Arial"/>
              </w:rPr>
            </w:pPr>
            <w:r w:rsidRPr="00F539F2">
              <w:rPr>
                <w:rFonts w:ascii="Arial" w:hAnsi="Arial" w:cs="Arial"/>
                <w:color w:val="231F20"/>
              </w:rPr>
              <w:t xml:space="preserve">New Board </w:t>
            </w:r>
            <w:r w:rsidR="00FE7A28" w:rsidRPr="00F539F2">
              <w:rPr>
                <w:rFonts w:ascii="Arial" w:hAnsi="Arial" w:cs="Arial"/>
                <w:color w:val="231F20"/>
              </w:rPr>
              <w:t xml:space="preserve">&amp; Committee </w:t>
            </w:r>
            <w:r w:rsidRPr="00F539F2">
              <w:rPr>
                <w:rFonts w:ascii="Arial" w:hAnsi="Arial" w:cs="Arial"/>
                <w:color w:val="231F20"/>
              </w:rPr>
              <w:t>terms begin</w:t>
            </w:r>
          </w:p>
        </w:tc>
        <w:tc>
          <w:tcPr>
            <w:tcW w:w="3780" w:type="dxa"/>
          </w:tcPr>
          <w:p w14:paraId="2DA9B28F" w14:textId="77777777" w:rsidR="009B1464" w:rsidRPr="00F539F2" w:rsidRDefault="0054416D" w:rsidP="00676C72">
            <w:pPr>
              <w:pStyle w:val="TableParagraph"/>
              <w:rPr>
                <w:rFonts w:ascii="Arial" w:hAnsi="Arial" w:cs="Arial"/>
              </w:rPr>
            </w:pPr>
            <w:r w:rsidRPr="00F539F2">
              <w:rPr>
                <w:rFonts w:ascii="Arial" w:hAnsi="Arial" w:cs="Arial"/>
                <w:color w:val="231F20"/>
              </w:rPr>
              <w:t>January 1, 2025</w:t>
            </w:r>
          </w:p>
        </w:tc>
      </w:tr>
    </w:tbl>
    <w:p w14:paraId="4227ABDA" w14:textId="17251565" w:rsidR="009B1464" w:rsidRPr="00F539F2" w:rsidRDefault="0054416D" w:rsidP="00B850DF">
      <w:pPr>
        <w:pStyle w:val="BodyText"/>
        <w:spacing w:before="198"/>
        <w:ind w:right="990"/>
        <w:jc w:val="center"/>
        <w:rPr>
          <w:rFonts w:ascii="Arial" w:hAnsi="Arial" w:cs="Arial"/>
          <w:color w:val="231F20"/>
        </w:rPr>
      </w:pPr>
      <w:r w:rsidRPr="00F539F2">
        <w:rPr>
          <w:rFonts w:ascii="Arial" w:hAnsi="Arial" w:cs="Arial"/>
          <w:color w:val="231F20"/>
        </w:rPr>
        <w:t xml:space="preserve">To </w:t>
      </w:r>
      <w:r w:rsidR="00225B15" w:rsidRPr="00F539F2">
        <w:rPr>
          <w:rFonts w:ascii="Arial" w:hAnsi="Arial" w:cs="Arial"/>
          <w:color w:val="231F20"/>
        </w:rPr>
        <w:t xml:space="preserve">view the full Board of Director Interest Packet and </w:t>
      </w:r>
      <w:r w:rsidRPr="00F539F2">
        <w:rPr>
          <w:rFonts w:ascii="Arial" w:hAnsi="Arial" w:cs="Arial"/>
          <w:color w:val="231F20"/>
        </w:rPr>
        <w:t>application for consideration as a</w:t>
      </w:r>
      <w:r w:rsidR="00B850DF">
        <w:rPr>
          <w:rFonts w:ascii="Arial" w:hAnsi="Arial" w:cs="Arial"/>
          <w:color w:val="231F20"/>
        </w:rPr>
        <w:t xml:space="preserve"> C</w:t>
      </w:r>
      <w:r w:rsidR="00B537A0" w:rsidRPr="00F539F2">
        <w:rPr>
          <w:rFonts w:ascii="Arial" w:hAnsi="Arial" w:cs="Arial"/>
          <w:color w:val="231F20"/>
        </w:rPr>
        <w:t xml:space="preserve">RCC </w:t>
      </w:r>
      <w:r w:rsidRPr="00F539F2">
        <w:rPr>
          <w:rFonts w:ascii="Arial" w:hAnsi="Arial" w:cs="Arial"/>
          <w:color w:val="231F20"/>
        </w:rPr>
        <w:t>Board Director</w:t>
      </w:r>
      <w:r w:rsidR="00FE7A28" w:rsidRPr="00F539F2">
        <w:rPr>
          <w:rFonts w:ascii="Arial" w:hAnsi="Arial" w:cs="Arial"/>
          <w:color w:val="231F20"/>
        </w:rPr>
        <w:t xml:space="preserve"> </w:t>
      </w:r>
      <w:r w:rsidRPr="00F539F2">
        <w:rPr>
          <w:rFonts w:ascii="Arial" w:hAnsi="Arial" w:cs="Arial"/>
          <w:color w:val="231F20"/>
        </w:rPr>
        <w:t xml:space="preserve">please the following link: </w:t>
      </w:r>
      <w:hyperlink r:id="rId9" w:history="1">
        <w:r w:rsidR="00A5564C" w:rsidRPr="00F539F2">
          <w:rPr>
            <w:rStyle w:val="Hyperlink"/>
            <w:rFonts w:ascii="Arial" w:hAnsi="Arial" w:cs="Arial"/>
          </w:rPr>
          <w:t>CRCC</w:t>
        </w:r>
        <w:r w:rsidR="00B537A0" w:rsidRPr="00F539F2">
          <w:rPr>
            <w:rStyle w:val="Hyperlink"/>
            <w:rFonts w:ascii="Arial" w:hAnsi="Arial" w:cs="Arial"/>
          </w:rPr>
          <w:t xml:space="preserve"> </w:t>
        </w:r>
        <w:r w:rsidRPr="00F539F2">
          <w:rPr>
            <w:rStyle w:val="Hyperlink"/>
            <w:rFonts w:ascii="Arial" w:hAnsi="Arial" w:cs="Arial"/>
          </w:rPr>
          <w:t>Board-Application</w:t>
        </w:r>
      </w:hyperlink>
      <w:r w:rsidRPr="00F539F2">
        <w:rPr>
          <w:rFonts w:ascii="Arial" w:hAnsi="Arial" w:cs="Arial"/>
          <w:color w:val="231F20"/>
        </w:rPr>
        <w:t>. As Board positions are highly competitive, please be aware that while all applicants’ materials will be thoroughly reviewed, not all applicants will be awarded interviews.</w:t>
      </w:r>
    </w:p>
    <w:p w14:paraId="0CEF2559" w14:textId="3E5FAE71" w:rsidR="00BE3534" w:rsidRPr="00F539F2" w:rsidRDefault="00BE3534" w:rsidP="00B850DF">
      <w:pPr>
        <w:pStyle w:val="BodyText"/>
        <w:ind w:left="720" w:right="994"/>
        <w:jc w:val="center"/>
        <w:rPr>
          <w:rFonts w:ascii="Arial" w:hAnsi="Arial" w:cs="Arial"/>
          <w:b/>
          <w:bCs/>
          <w:color w:val="231F20"/>
        </w:rPr>
      </w:pPr>
      <w:r w:rsidRPr="00F539F2">
        <w:rPr>
          <w:rFonts w:ascii="Arial" w:hAnsi="Arial" w:cs="Arial"/>
          <w:b/>
          <w:bCs/>
          <w:color w:val="231F20"/>
        </w:rPr>
        <w:t>Application material submitted electronically must be in Word or PDF format.</w:t>
      </w:r>
    </w:p>
    <w:p w14:paraId="434CE297" w14:textId="4D7873EA" w:rsidR="00BE3534" w:rsidRPr="00F539F2" w:rsidRDefault="00BE3534" w:rsidP="00B850DF">
      <w:pPr>
        <w:pStyle w:val="BodyText"/>
        <w:ind w:left="720" w:right="994"/>
        <w:jc w:val="center"/>
        <w:rPr>
          <w:rFonts w:ascii="Arial" w:hAnsi="Arial" w:cs="Arial"/>
          <w:b/>
          <w:bCs/>
          <w:color w:val="231F20"/>
        </w:rPr>
      </w:pPr>
      <w:r w:rsidRPr="00F539F2">
        <w:rPr>
          <w:rFonts w:ascii="Arial" w:hAnsi="Arial" w:cs="Arial"/>
          <w:b/>
          <w:bCs/>
          <w:color w:val="231F20"/>
        </w:rPr>
        <w:t>JPG’s will not be accepted.</w:t>
      </w:r>
    </w:p>
    <w:p w14:paraId="19F7EB3A" w14:textId="77777777" w:rsidR="00BE3534" w:rsidRPr="00F539F2" w:rsidRDefault="00BE3534" w:rsidP="00676C72">
      <w:pPr>
        <w:pStyle w:val="BodyText"/>
        <w:spacing w:before="198"/>
        <w:ind w:left="720" w:right="990"/>
        <w:rPr>
          <w:rFonts w:ascii="Arial" w:hAnsi="Arial" w:cs="Arial"/>
        </w:rPr>
      </w:pPr>
    </w:p>
    <w:p w14:paraId="22377D90" w14:textId="47405CB8" w:rsidR="009B1464" w:rsidRPr="00F539F2" w:rsidRDefault="0054416D" w:rsidP="00FF3007">
      <w:pPr>
        <w:pStyle w:val="BodyText"/>
        <w:spacing w:before="123"/>
        <w:ind w:left="720"/>
        <w:rPr>
          <w:rFonts w:ascii="Arial" w:hAnsi="Arial" w:cs="Arial"/>
        </w:rPr>
      </w:pPr>
      <w:r w:rsidRPr="00F539F2">
        <w:rPr>
          <w:rFonts w:ascii="Arial" w:hAnsi="Arial" w:cs="Arial"/>
          <w:b/>
          <w:color w:val="231F20"/>
        </w:rPr>
        <w:t xml:space="preserve">Questions? </w:t>
      </w:r>
      <w:r w:rsidRPr="00F539F2">
        <w:rPr>
          <w:rFonts w:ascii="Arial" w:hAnsi="Arial" w:cs="Arial"/>
          <w:color w:val="231F20"/>
        </w:rPr>
        <w:t xml:space="preserve">Please contact </w:t>
      </w:r>
      <w:r w:rsidR="00B537A0" w:rsidRPr="00F539F2">
        <w:rPr>
          <w:rFonts w:ascii="Arial" w:hAnsi="Arial" w:cs="Arial"/>
          <w:color w:val="231F20"/>
        </w:rPr>
        <w:t>Cat Radosta</w:t>
      </w:r>
      <w:r w:rsidRPr="00F539F2">
        <w:rPr>
          <w:rFonts w:ascii="Arial" w:hAnsi="Arial" w:cs="Arial"/>
          <w:color w:val="231F20"/>
        </w:rPr>
        <w:t xml:space="preserve"> at </w:t>
      </w:r>
      <w:hyperlink r:id="rId10" w:history="1">
        <w:r w:rsidR="00B537A0" w:rsidRPr="00F539F2">
          <w:rPr>
            <w:rStyle w:val="Hyperlink"/>
            <w:rFonts w:ascii="Arial" w:hAnsi="Arial" w:cs="Arial"/>
          </w:rPr>
          <w:t>cradosta@crccertification.com</w:t>
        </w:r>
      </w:hyperlink>
    </w:p>
    <w:p w14:paraId="14444024" w14:textId="77777777" w:rsidR="009B1464" w:rsidRPr="00F539F2" w:rsidRDefault="009B1464">
      <w:pPr>
        <w:pStyle w:val="BodyText"/>
        <w:rPr>
          <w:sz w:val="20"/>
        </w:rPr>
      </w:pPr>
    </w:p>
    <w:p w14:paraId="195D7135" w14:textId="77777777" w:rsidR="009B1464" w:rsidRPr="00F539F2" w:rsidRDefault="009B1464">
      <w:pPr>
        <w:pStyle w:val="BodyText"/>
        <w:rPr>
          <w:sz w:val="20"/>
        </w:rPr>
      </w:pPr>
    </w:p>
    <w:p w14:paraId="30CCC6B6" w14:textId="77777777" w:rsidR="009B1464" w:rsidRPr="00F539F2" w:rsidRDefault="009B1464">
      <w:pPr>
        <w:pStyle w:val="BodyText"/>
        <w:rPr>
          <w:sz w:val="20"/>
        </w:rPr>
      </w:pPr>
    </w:p>
    <w:p w14:paraId="62E40655" w14:textId="77777777" w:rsidR="00551A75" w:rsidRPr="00F539F2" w:rsidRDefault="00551A75" w:rsidP="0076652D">
      <w:pPr>
        <w:spacing w:before="84"/>
        <w:ind w:left="1" w:right="1"/>
        <w:jc w:val="center"/>
        <w:rPr>
          <w:rStyle w:val="Hyperlink"/>
          <w:sz w:val="16"/>
        </w:rPr>
      </w:pPr>
    </w:p>
    <w:p w14:paraId="4A9EDB7C" w14:textId="77777777" w:rsidR="003A6D01" w:rsidRPr="00F539F2" w:rsidRDefault="003A6D01" w:rsidP="0076652D">
      <w:pPr>
        <w:spacing w:before="84"/>
        <w:ind w:left="1" w:right="1"/>
        <w:jc w:val="center"/>
        <w:rPr>
          <w:rStyle w:val="Hyperlink"/>
          <w:sz w:val="16"/>
        </w:rPr>
      </w:pPr>
    </w:p>
    <w:p w14:paraId="651A0AD5" w14:textId="77777777" w:rsidR="003A6D01" w:rsidRPr="00F539F2" w:rsidRDefault="003A6D01" w:rsidP="0076652D">
      <w:pPr>
        <w:spacing w:before="84"/>
        <w:ind w:left="1" w:right="1"/>
        <w:jc w:val="center"/>
        <w:rPr>
          <w:rStyle w:val="Hyperlink"/>
          <w:sz w:val="16"/>
        </w:rPr>
      </w:pPr>
    </w:p>
    <w:p w14:paraId="311FB8DF" w14:textId="77777777" w:rsidR="003A6D01" w:rsidRPr="00F539F2" w:rsidRDefault="003A6D01" w:rsidP="0076652D">
      <w:pPr>
        <w:spacing w:before="84"/>
        <w:ind w:left="1" w:right="1"/>
        <w:jc w:val="center"/>
        <w:rPr>
          <w:rStyle w:val="Hyperlink"/>
          <w:sz w:val="16"/>
        </w:rPr>
      </w:pPr>
    </w:p>
    <w:p w14:paraId="1958BC79" w14:textId="77777777" w:rsidR="003A6D01" w:rsidRDefault="003A6D01" w:rsidP="0076652D">
      <w:pPr>
        <w:spacing w:before="84"/>
        <w:ind w:left="1" w:right="1"/>
        <w:jc w:val="center"/>
        <w:rPr>
          <w:rStyle w:val="Hyperlink"/>
          <w:spacing w:val="-2"/>
          <w:sz w:val="16"/>
        </w:rPr>
      </w:pPr>
    </w:p>
    <w:p w14:paraId="35891AF5" w14:textId="77777777" w:rsidR="003A6D01" w:rsidRDefault="003A6D01" w:rsidP="0076652D">
      <w:pPr>
        <w:spacing w:before="84"/>
        <w:ind w:left="1" w:right="1"/>
        <w:jc w:val="center"/>
        <w:rPr>
          <w:rStyle w:val="Hyperlink"/>
          <w:spacing w:val="-2"/>
          <w:sz w:val="16"/>
        </w:rPr>
      </w:pPr>
    </w:p>
    <w:p w14:paraId="39705E86" w14:textId="77777777" w:rsidR="00551A75" w:rsidRDefault="00551A75" w:rsidP="0076652D">
      <w:pPr>
        <w:spacing w:before="84"/>
        <w:ind w:left="1" w:right="1"/>
        <w:jc w:val="center"/>
        <w:rPr>
          <w:rStyle w:val="Hyperlink"/>
          <w:spacing w:val="-2"/>
          <w:sz w:val="16"/>
        </w:rPr>
      </w:pPr>
    </w:p>
    <w:p w14:paraId="0692CBF4" w14:textId="77777777" w:rsidR="00551A75" w:rsidRDefault="00551A75" w:rsidP="0076652D">
      <w:pPr>
        <w:spacing w:before="84"/>
        <w:ind w:left="1" w:right="1"/>
        <w:jc w:val="center"/>
        <w:rPr>
          <w:rStyle w:val="Hyperlink"/>
          <w:spacing w:val="-2"/>
          <w:sz w:val="16"/>
        </w:rPr>
      </w:pPr>
    </w:p>
    <w:p w14:paraId="4B3ABB8B" w14:textId="77777777" w:rsidR="00551A75" w:rsidRDefault="00551A75" w:rsidP="0076652D">
      <w:pPr>
        <w:spacing w:before="84"/>
        <w:ind w:left="1" w:right="1"/>
        <w:jc w:val="center"/>
        <w:rPr>
          <w:rStyle w:val="Hyperlink"/>
          <w:spacing w:val="-2"/>
          <w:sz w:val="16"/>
        </w:rPr>
      </w:pPr>
    </w:p>
    <w:p w14:paraId="4C592C64" w14:textId="77777777" w:rsidR="00B850DF" w:rsidRDefault="00B850DF" w:rsidP="0076652D">
      <w:pPr>
        <w:spacing w:before="84"/>
        <w:ind w:left="1" w:right="1"/>
        <w:jc w:val="center"/>
        <w:rPr>
          <w:rStyle w:val="Hyperlink"/>
          <w:spacing w:val="-2"/>
          <w:sz w:val="16"/>
        </w:rPr>
      </w:pPr>
    </w:p>
    <w:p w14:paraId="6852DE0B" w14:textId="77777777" w:rsidR="00551A75" w:rsidRDefault="00551A75" w:rsidP="0076652D">
      <w:pPr>
        <w:spacing w:before="84"/>
        <w:ind w:left="1" w:right="1"/>
        <w:jc w:val="center"/>
        <w:rPr>
          <w:rStyle w:val="Hyperlink"/>
          <w:spacing w:val="-2"/>
          <w:sz w:val="16"/>
        </w:rPr>
      </w:pPr>
    </w:p>
    <w:p w14:paraId="7CAE6C0D" w14:textId="77777777" w:rsidR="0022551D" w:rsidRDefault="0022551D" w:rsidP="0076652D">
      <w:pPr>
        <w:spacing w:before="84"/>
        <w:ind w:left="1" w:right="1"/>
        <w:jc w:val="center"/>
        <w:rPr>
          <w:rStyle w:val="Hyperlink"/>
          <w:spacing w:val="-2"/>
          <w:sz w:val="16"/>
        </w:rPr>
      </w:pPr>
    </w:p>
    <w:p w14:paraId="666CC984" w14:textId="77777777" w:rsidR="0022551D" w:rsidRDefault="0022551D" w:rsidP="0076652D">
      <w:pPr>
        <w:spacing w:before="84"/>
        <w:ind w:left="1" w:right="1"/>
        <w:jc w:val="center"/>
        <w:rPr>
          <w:rStyle w:val="Hyperlink"/>
          <w:spacing w:val="-2"/>
          <w:sz w:val="16"/>
        </w:rPr>
      </w:pPr>
    </w:p>
    <w:p w14:paraId="02165BC6" w14:textId="77777777" w:rsidR="0022551D" w:rsidRDefault="0022551D" w:rsidP="0076652D">
      <w:pPr>
        <w:spacing w:before="84"/>
        <w:ind w:left="1" w:right="1"/>
        <w:jc w:val="center"/>
        <w:rPr>
          <w:rStyle w:val="Hyperlink"/>
          <w:spacing w:val="-2"/>
          <w:sz w:val="16"/>
        </w:rPr>
      </w:pPr>
    </w:p>
    <w:p w14:paraId="4FCE2E14" w14:textId="77777777" w:rsidR="00551A75" w:rsidRDefault="00551A75" w:rsidP="0076652D">
      <w:pPr>
        <w:spacing w:before="84"/>
        <w:ind w:left="1" w:right="1"/>
        <w:jc w:val="center"/>
        <w:rPr>
          <w:rStyle w:val="Hyperlink"/>
          <w:spacing w:val="-2"/>
          <w:sz w:val="16"/>
        </w:rPr>
      </w:pPr>
    </w:p>
    <w:p w14:paraId="7B4B82B6" w14:textId="77777777" w:rsidR="00551A75" w:rsidRDefault="00551A75" w:rsidP="0076652D">
      <w:pPr>
        <w:spacing w:before="84"/>
        <w:ind w:left="1" w:right="1"/>
        <w:jc w:val="center"/>
        <w:rPr>
          <w:rStyle w:val="Hyperlink"/>
          <w:spacing w:val="-2"/>
          <w:sz w:val="16"/>
        </w:rPr>
      </w:pPr>
    </w:p>
    <w:p w14:paraId="50016B57" w14:textId="109DDF68" w:rsidR="00551A75" w:rsidRDefault="003A6D01" w:rsidP="0076652D">
      <w:pPr>
        <w:spacing w:before="84"/>
        <w:ind w:left="1" w:right="1"/>
        <w:jc w:val="center"/>
        <w:rPr>
          <w:rStyle w:val="Hyperlink"/>
          <w:spacing w:val="-2"/>
          <w:sz w:val="16"/>
        </w:rPr>
      </w:pPr>
      <w:r w:rsidRPr="003A6D01">
        <w:rPr>
          <w:rStyle w:val="Hyperlink"/>
          <w:noProof/>
          <w:spacing w:val="-2"/>
          <w:sz w:val="16"/>
          <w:u w:val="none"/>
        </w:rPr>
        <w:lastRenderedPageBreak/>
        <w:drawing>
          <wp:inline distT="0" distB="0" distL="0" distR="0" wp14:anchorId="6C579A87" wp14:editId="63A373C9">
            <wp:extent cx="1840865" cy="743585"/>
            <wp:effectExtent l="0" t="0" r="6985" b="0"/>
            <wp:docPr id="705497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743585"/>
                    </a:xfrm>
                    <a:prstGeom prst="rect">
                      <a:avLst/>
                    </a:prstGeom>
                    <a:noFill/>
                  </pic:spPr>
                </pic:pic>
              </a:graphicData>
            </a:graphic>
          </wp:inline>
        </w:drawing>
      </w:r>
    </w:p>
    <w:p w14:paraId="07994C92" w14:textId="77777777" w:rsidR="00551A75" w:rsidRDefault="00551A75" w:rsidP="0076652D">
      <w:pPr>
        <w:spacing w:before="84"/>
        <w:ind w:left="1" w:right="1"/>
        <w:jc w:val="center"/>
        <w:rPr>
          <w:color w:val="231F20"/>
          <w:spacing w:val="-2"/>
          <w:sz w:val="16"/>
        </w:rPr>
      </w:pPr>
    </w:p>
    <w:p w14:paraId="2B9DA2DE" w14:textId="77777777" w:rsidR="00551A75" w:rsidRPr="00BF3ED2" w:rsidRDefault="00551A75" w:rsidP="003A6D01">
      <w:pPr>
        <w:jc w:val="center"/>
        <w:rPr>
          <w:rFonts w:ascii="Arial" w:eastAsia="Times New Roman" w:hAnsi="Arial" w:cs="Arial"/>
          <w:b/>
          <w:i/>
          <w:sz w:val="28"/>
          <w:szCs w:val="24"/>
          <w:u w:val="single"/>
        </w:rPr>
      </w:pPr>
      <w:r w:rsidRPr="00BF3ED2">
        <w:rPr>
          <w:rFonts w:ascii="Arial" w:eastAsia="Times New Roman" w:hAnsi="Arial" w:cs="Arial"/>
          <w:b/>
          <w:i/>
          <w:sz w:val="28"/>
          <w:szCs w:val="24"/>
          <w:u w:val="single"/>
        </w:rPr>
        <w:t xml:space="preserve">Director Position Description: </w:t>
      </w:r>
      <w:r>
        <w:rPr>
          <w:rFonts w:ascii="Arial" w:eastAsia="Times New Roman" w:hAnsi="Arial" w:cs="Arial"/>
          <w:b/>
          <w:i/>
          <w:sz w:val="28"/>
          <w:szCs w:val="24"/>
          <w:u w:val="single"/>
        </w:rPr>
        <w:t>Board of</w:t>
      </w:r>
      <w:r w:rsidRPr="00BF3ED2">
        <w:rPr>
          <w:rFonts w:ascii="Arial" w:eastAsia="Times New Roman" w:hAnsi="Arial" w:cs="Arial"/>
          <w:b/>
          <w:i/>
          <w:sz w:val="28"/>
          <w:szCs w:val="24"/>
          <w:u w:val="single"/>
        </w:rPr>
        <w:t xml:space="preserve"> Directors</w:t>
      </w:r>
    </w:p>
    <w:p w14:paraId="597DEAD9" w14:textId="676834B0" w:rsidR="00551A75" w:rsidRDefault="00551A75" w:rsidP="003A6D01">
      <w:pPr>
        <w:jc w:val="center"/>
        <w:rPr>
          <w:rFonts w:ascii="Arial" w:eastAsia="Times New Roman" w:hAnsi="Arial" w:cs="Arial"/>
          <w:sz w:val="24"/>
          <w:szCs w:val="24"/>
        </w:rPr>
      </w:pPr>
      <w:r w:rsidRPr="000F6C84">
        <w:rPr>
          <w:rFonts w:ascii="Arial" w:eastAsia="Times New Roman" w:hAnsi="Arial" w:cs="Arial"/>
          <w:sz w:val="24"/>
          <w:szCs w:val="24"/>
        </w:rPr>
        <w:t>All Board Directors have governance, strategic planning, fiduciary and financial</w:t>
      </w:r>
      <w:r>
        <w:rPr>
          <w:rFonts w:ascii="Arial" w:eastAsia="Times New Roman" w:hAnsi="Arial" w:cs="Arial"/>
          <w:sz w:val="24"/>
          <w:szCs w:val="24"/>
        </w:rPr>
        <w:t xml:space="preserve"> </w:t>
      </w:r>
      <w:r w:rsidRPr="000F6C84">
        <w:rPr>
          <w:rFonts w:ascii="Arial" w:eastAsia="Times New Roman" w:hAnsi="Arial" w:cs="Arial"/>
          <w:sz w:val="24"/>
          <w:szCs w:val="24"/>
        </w:rPr>
        <w:t xml:space="preserve">responsibilities as defined by </w:t>
      </w:r>
      <w:r>
        <w:rPr>
          <w:rFonts w:ascii="Arial" w:eastAsia="Times New Roman" w:hAnsi="Arial" w:cs="Arial"/>
          <w:sz w:val="24"/>
          <w:szCs w:val="24"/>
        </w:rPr>
        <w:t>CRCC</w:t>
      </w:r>
      <w:r w:rsidRPr="000F6C84">
        <w:rPr>
          <w:rFonts w:ascii="Arial" w:eastAsia="Times New Roman" w:hAnsi="Arial" w:cs="Arial"/>
          <w:sz w:val="24"/>
          <w:szCs w:val="24"/>
        </w:rPr>
        <w:t xml:space="preserve"> Bylaws.</w:t>
      </w:r>
    </w:p>
    <w:p w14:paraId="4EA77C9E" w14:textId="77777777" w:rsidR="00551A75" w:rsidRPr="00BF3ED2" w:rsidRDefault="00551A75" w:rsidP="003A6D01">
      <w:pPr>
        <w:jc w:val="center"/>
        <w:rPr>
          <w:rFonts w:ascii="Arial" w:eastAsia="Times New Roman" w:hAnsi="Arial" w:cs="Arial"/>
          <w:sz w:val="24"/>
          <w:szCs w:val="24"/>
        </w:rPr>
      </w:pPr>
    </w:p>
    <w:p w14:paraId="0A64A7EC" w14:textId="77777777" w:rsidR="00551A75" w:rsidRPr="00A12636" w:rsidRDefault="00551A75" w:rsidP="00551A75">
      <w:pPr>
        <w:rPr>
          <w:rFonts w:ascii="Arial" w:eastAsia="Times New Roman" w:hAnsi="Arial" w:cs="Arial"/>
          <w:b/>
          <w:u w:val="single"/>
        </w:rPr>
      </w:pPr>
      <w:r w:rsidRPr="00A12636">
        <w:rPr>
          <w:rFonts w:ascii="Arial" w:eastAsia="Times New Roman" w:hAnsi="Arial" w:cs="Arial"/>
          <w:b/>
          <w:u w:val="single"/>
        </w:rPr>
        <w:t>TERM OF OFFICE</w:t>
      </w:r>
    </w:p>
    <w:p w14:paraId="528AB923" w14:textId="77777777" w:rsidR="00551A75" w:rsidRPr="00A12636" w:rsidRDefault="00551A75" w:rsidP="00551A75">
      <w:pPr>
        <w:rPr>
          <w:rFonts w:ascii="Arial" w:eastAsia="Times New Roman" w:hAnsi="Arial" w:cs="Arial"/>
        </w:rPr>
      </w:pPr>
      <w:r w:rsidRPr="00A12636">
        <w:rPr>
          <w:rFonts w:ascii="Arial" w:eastAsia="Times New Roman" w:hAnsi="Arial" w:cs="Arial"/>
        </w:rPr>
        <w:t>Three (3) Year Term from January 1, 202</w:t>
      </w:r>
      <w:r>
        <w:rPr>
          <w:rFonts w:ascii="Arial" w:eastAsia="Times New Roman" w:hAnsi="Arial" w:cs="Arial"/>
        </w:rPr>
        <w:t>5,</w:t>
      </w:r>
      <w:r w:rsidRPr="00A12636">
        <w:rPr>
          <w:rFonts w:ascii="Arial" w:eastAsia="Times New Roman" w:hAnsi="Arial" w:cs="Arial"/>
        </w:rPr>
        <w:t xml:space="preserve"> to December 31, 202</w:t>
      </w:r>
      <w:r>
        <w:rPr>
          <w:rFonts w:ascii="Arial" w:eastAsia="Times New Roman" w:hAnsi="Arial" w:cs="Arial"/>
        </w:rPr>
        <w:t>7</w:t>
      </w:r>
      <w:r w:rsidRPr="00A12636">
        <w:rPr>
          <w:rFonts w:ascii="Arial" w:eastAsia="Times New Roman" w:hAnsi="Arial" w:cs="Arial"/>
        </w:rPr>
        <w:t>.</w:t>
      </w:r>
    </w:p>
    <w:p w14:paraId="2EED5A98" w14:textId="77777777" w:rsidR="00551A75" w:rsidRPr="00A12636" w:rsidRDefault="00551A75" w:rsidP="00551A75">
      <w:pPr>
        <w:rPr>
          <w:rFonts w:ascii="Arial" w:eastAsia="Times New Roman" w:hAnsi="Arial" w:cs="Arial"/>
        </w:rPr>
      </w:pPr>
    </w:p>
    <w:p w14:paraId="62B93BC1" w14:textId="77777777" w:rsidR="00551A75" w:rsidRPr="00A12636" w:rsidRDefault="00551A75" w:rsidP="00551A75">
      <w:pPr>
        <w:rPr>
          <w:rFonts w:ascii="Arial" w:hAnsi="Arial" w:cs="Arial"/>
          <w:b/>
          <w:u w:val="single"/>
        </w:rPr>
      </w:pPr>
      <w:r w:rsidRPr="00A12636">
        <w:rPr>
          <w:rFonts w:ascii="Arial" w:hAnsi="Arial" w:cs="Arial"/>
          <w:b/>
          <w:u w:val="single"/>
        </w:rPr>
        <w:t>DUTIES AND RESPONSBILITES A</w:t>
      </w:r>
      <w:r>
        <w:rPr>
          <w:rFonts w:ascii="Arial" w:hAnsi="Arial" w:cs="Arial"/>
          <w:b/>
          <w:u w:val="single"/>
        </w:rPr>
        <w:t>S</w:t>
      </w:r>
      <w:r w:rsidRPr="00A12636">
        <w:rPr>
          <w:rFonts w:ascii="Arial" w:hAnsi="Arial" w:cs="Arial"/>
          <w:b/>
          <w:u w:val="single"/>
        </w:rPr>
        <w:t xml:space="preserve"> PRESCRIBED IN THE BYLAWS</w:t>
      </w:r>
    </w:p>
    <w:p w14:paraId="77364057" w14:textId="77777777" w:rsidR="00551A75" w:rsidRPr="00A12636" w:rsidRDefault="00551A75" w:rsidP="00551A75">
      <w:pPr>
        <w:rPr>
          <w:rFonts w:ascii="Arial" w:hAnsi="Arial" w:cs="Arial"/>
          <w:b/>
          <w:u w:val="single"/>
        </w:rPr>
      </w:pPr>
    </w:p>
    <w:p w14:paraId="774F32A7" w14:textId="77777777" w:rsidR="00551A75" w:rsidRPr="00A12636" w:rsidRDefault="00551A75" w:rsidP="00551A75">
      <w:pPr>
        <w:rPr>
          <w:rFonts w:ascii="Arial" w:hAnsi="Arial" w:cs="Arial"/>
          <w:b/>
          <w:u w:val="single"/>
        </w:rPr>
      </w:pPr>
      <w:r w:rsidRPr="00A12636">
        <w:rPr>
          <w:rFonts w:ascii="Arial" w:hAnsi="Arial" w:cs="Arial"/>
          <w:b/>
          <w:u w:val="single"/>
        </w:rPr>
        <w:t>Governance</w:t>
      </w:r>
    </w:p>
    <w:p w14:paraId="345723FC" w14:textId="77777777" w:rsidR="00551A75" w:rsidRPr="00A12636" w:rsidRDefault="00551A75" w:rsidP="00551A75">
      <w:pPr>
        <w:pStyle w:val="ListParagraph"/>
        <w:widowControl/>
        <w:numPr>
          <w:ilvl w:val="0"/>
          <w:numId w:val="14"/>
        </w:numPr>
        <w:tabs>
          <w:tab w:val="left" w:pos="360"/>
        </w:tabs>
        <w:autoSpaceDE/>
        <w:autoSpaceDN/>
        <w:spacing w:before="0"/>
        <w:rPr>
          <w:rFonts w:ascii="Arial" w:hAnsi="Arial" w:cs="Arial"/>
        </w:rPr>
      </w:pPr>
      <w:bookmarkStart w:id="1" w:name="_Hlk44324878"/>
      <w:r w:rsidRPr="00A12636">
        <w:rPr>
          <w:rFonts w:ascii="Arial" w:hAnsi="Arial" w:cs="Arial"/>
        </w:rPr>
        <w:t xml:space="preserve">Complete all assignments and charges, respond to all communications, attend all Board meetings, and serve on one or more Committees as assigned. </w:t>
      </w:r>
    </w:p>
    <w:p w14:paraId="0E0C4302" w14:textId="77777777" w:rsidR="00551A75" w:rsidRPr="00A12636" w:rsidRDefault="00551A75" w:rsidP="00551A75">
      <w:pPr>
        <w:pStyle w:val="ListParagraph"/>
        <w:widowControl/>
        <w:numPr>
          <w:ilvl w:val="0"/>
          <w:numId w:val="14"/>
        </w:numPr>
        <w:tabs>
          <w:tab w:val="left" w:pos="360"/>
        </w:tabs>
        <w:autoSpaceDE/>
        <w:autoSpaceDN/>
        <w:spacing w:before="0"/>
        <w:rPr>
          <w:rFonts w:ascii="Arial" w:hAnsi="Arial" w:cs="Arial"/>
        </w:rPr>
      </w:pPr>
      <w:r w:rsidRPr="00A12636">
        <w:rPr>
          <w:rFonts w:ascii="Arial" w:hAnsi="Arial" w:cs="Arial"/>
        </w:rPr>
        <w:t>Comply with CRCC’s policies governing conduct, confidentiality, and conflicts of interest.</w:t>
      </w:r>
    </w:p>
    <w:p w14:paraId="077349A5" w14:textId="77777777" w:rsidR="00551A75" w:rsidRPr="00A12636" w:rsidRDefault="00551A75" w:rsidP="00551A75">
      <w:pPr>
        <w:pStyle w:val="ListParagraph"/>
        <w:widowControl/>
        <w:numPr>
          <w:ilvl w:val="0"/>
          <w:numId w:val="14"/>
        </w:numPr>
        <w:autoSpaceDE/>
        <w:autoSpaceDN/>
        <w:spacing w:before="0"/>
        <w:rPr>
          <w:rFonts w:ascii="Arial" w:hAnsi="Arial" w:cs="Arial"/>
        </w:rPr>
      </w:pPr>
      <w:r w:rsidRPr="00A12636">
        <w:rPr>
          <w:rFonts w:ascii="Arial" w:hAnsi="Arial" w:cs="Arial"/>
        </w:rPr>
        <w:t>In accordance with CRCC’s governance model for use in recruitment efforts, annually assess the characteristics of the Board as a whole.</w:t>
      </w:r>
    </w:p>
    <w:p w14:paraId="6CDCEEF8" w14:textId="77777777" w:rsidR="00551A75" w:rsidRPr="00A12636" w:rsidRDefault="00551A75" w:rsidP="00551A75">
      <w:pPr>
        <w:pStyle w:val="ListParagraph"/>
        <w:widowControl/>
        <w:numPr>
          <w:ilvl w:val="0"/>
          <w:numId w:val="14"/>
        </w:numPr>
        <w:autoSpaceDE/>
        <w:autoSpaceDN/>
        <w:spacing w:before="0"/>
        <w:rPr>
          <w:rFonts w:ascii="Arial" w:hAnsi="Arial" w:cs="Arial"/>
        </w:rPr>
      </w:pPr>
      <w:r w:rsidRPr="00A12636">
        <w:rPr>
          <w:rFonts w:ascii="Arial" w:hAnsi="Arial" w:cs="Arial"/>
        </w:rPr>
        <w:t xml:space="preserve">Participate in actions of the Board to consider a slate of nominee(s) for Officer, Board, and Committee positions.  </w:t>
      </w:r>
    </w:p>
    <w:p w14:paraId="72C88A7D" w14:textId="77777777" w:rsidR="00551A75" w:rsidRPr="00A12636" w:rsidRDefault="00551A75" w:rsidP="00551A75">
      <w:pPr>
        <w:pStyle w:val="ListParagraph"/>
        <w:widowControl/>
        <w:numPr>
          <w:ilvl w:val="0"/>
          <w:numId w:val="14"/>
        </w:numPr>
        <w:autoSpaceDE/>
        <w:autoSpaceDN/>
        <w:spacing w:before="0"/>
        <w:rPr>
          <w:rFonts w:ascii="Arial" w:hAnsi="Arial" w:cs="Arial"/>
        </w:rPr>
      </w:pPr>
      <w:r w:rsidRPr="00A12636">
        <w:rPr>
          <w:rFonts w:ascii="Arial" w:hAnsi="Arial" w:cs="Arial"/>
        </w:rPr>
        <w:t xml:space="preserve">Periodically review and evaluate the performance of each elected Officer, with appropriate recusals, and remove any Officer who, in the Board’s determination, fails in the satisfactory performance of his or her duties to CRCC. Address concerns related to non-performance of a volunteer in accordance with the Bylaws and the procedures delineated within the Nominating Manual.  </w:t>
      </w:r>
    </w:p>
    <w:p w14:paraId="1275DAEB" w14:textId="77777777" w:rsidR="00551A75" w:rsidRPr="00A12636" w:rsidRDefault="00551A75" w:rsidP="00551A75">
      <w:pPr>
        <w:pStyle w:val="ListParagraph"/>
        <w:widowControl/>
        <w:numPr>
          <w:ilvl w:val="0"/>
          <w:numId w:val="14"/>
        </w:numPr>
        <w:autoSpaceDE/>
        <w:autoSpaceDN/>
        <w:spacing w:before="0"/>
        <w:rPr>
          <w:rFonts w:ascii="Arial" w:hAnsi="Arial" w:cs="Arial"/>
        </w:rPr>
      </w:pPr>
      <w:r w:rsidRPr="00A12636">
        <w:rPr>
          <w:rFonts w:ascii="Arial" w:hAnsi="Arial" w:cs="Arial"/>
        </w:rPr>
        <w:t>Ensure the Board, either directly or through its Committees or elected Officers, exercises the authority of CRCC as delineated in the Bylaws.</w:t>
      </w:r>
    </w:p>
    <w:p w14:paraId="4E5C2670" w14:textId="77777777" w:rsidR="00551A75" w:rsidRPr="00A12636" w:rsidRDefault="00551A75" w:rsidP="00551A75">
      <w:pPr>
        <w:pStyle w:val="ListParagraph"/>
        <w:rPr>
          <w:rFonts w:ascii="Arial" w:hAnsi="Arial" w:cs="Arial"/>
        </w:rPr>
      </w:pPr>
    </w:p>
    <w:bookmarkEnd w:id="1"/>
    <w:p w14:paraId="403B71F3" w14:textId="77777777" w:rsidR="00551A75" w:rsidRPr="00A12636" w:rsidRDefault="00551A75" w:rsidP="00551A75">
      <w:pPr>
        <w:rPr>
          <w:rFonts w:ascii="Arial" w:hAnsi="Arial" w:cs="Arial"/>
          <w:b/>
          <w:bCs/>
          <w:u w:val="single"/>
        </w:rPr>
      </w:pPr>
      <w:r w:rsidRPr="00A12636">
        <w:rPr>
          <w:rFonts w:ascii="Arial" w:hAnsi="Arial" w:cs="Arial"/>
          <w:b/>
          <w:bCs/>
          <w:u w:val="single"/>
        </w:rPr>
        <w:t>Strategic Planning</w:t>
      </w:r>
    </w:p>
    <w:p w14:paraId="438F5A42" w14:textId="77777777" w:rsidR="00551A75" w:rsidRPr="00A12636" w:rsidRDefault="00551A75" w:rsidP="00551A75">
      <w:pPr>
        <w:widowControl/>
        <w:numPr>
          <w:ilvl w:val="0"/>
          <w:numId w:val="17"/>
        </w:numPr>
        <w:autoSpaceDE/>
        <w:autoSpaceDN/>
        <w:rPr>
          <w:rFonts w:ascii="Arial" w:hAnsi="Arial" w:cs="Arial"/>
        </w:rPr>
      </w:pPr>
      <w:r w:rsidRPr="00A12636">
        <w:rPr>
          <w:rFonts w:ascii="Arial" w:hAnsi="Arial" w:cs="Arial"/>
        </w:rPr>
        <w:t>Reviews and updates the mission, vision, values, and goals of the organization.</w:t>
      </w:r>
    </w:p>
    <w:p w14:paraId="6D866DCA" w14:textId="77777777" w:rsidR="00551A75" w:rsidRPr="00A12636" w:rsidRDefault="00551A75" w:rsidP="00551A75">
      <w:pPr>
        <w:widowControl/>
        <w:numPr>
          <w:ilvl w:val="0"/>
          <w:numId w:val="17"/>
        </w:numPr>
        <w:autoSpaceDE/>
        <w:autoSpaceDN/>
        <w:rPr>
          <w:rFonts w:ascii="Arial" w:hAnsi="Arial" w:cs="Arial"/>
        </w:rPr>
      </w:pPr>
      <w:r w:rsidRPr="00A12636">
        <w:rPr>
          <w:rFonts w:ascii="Arial" w:hAnsi="Arial" w:cs="Arial"/>
        </w:rPr>
        <w:t>Develops and reviews short- and long-term goals.</w:t>
      </w:r>
    </w:p>
    <w:p w14:paraId="592EDA17" w14:textId="77777777" w:rsidR="00551A75" w:rsidRPr="00A12636" w:rsidRDefault="00551A75" w:rsidP="00551A75">
      <w:pPr>
        <w:widowControl/>
        <w:numPr>
          <w:ilvl w:val="0"/>
          <w:numId w:val="17"/>
        </w:numPr>
        <w:autoSpaceDE/>
        <w:autoSpaceDN/>
        <w:rPr>
          <w:rFonts w:ascii="Arial" w:hAnsi="Arial" w:cs="Arial"/>
        </w:rPr>
      </w:pPr>
      <w:r w:rsidRPr="00A12636">
        <w:rPr>
          <w:rFonts w:ascii="Arial" w:hAnsi="Arial" w:cs="Arial"/>
        </w:rPr>
        <w:t>Performs and reviews results of routine (or regular) environmental scanning.</w:t>
      </w:r>
    </w:p>
    <w:p w14:paraId="757179FF" w14:textId="77777777" w:rsidR="00551A75" w:rsidRPr="00A12636" w:rsidRDefault="00551A75" w:rsidP="00551A75">
      <w:pPr>
        <w:ind w:left="720"/>
        <w:rPr>
          <w:rFonts w:ascii="Arial" w:hAnsi="Arial" w:cs="Arial"/>
        </w:rPr>
      </w:pPr>
    </w:p>
    <w:p w14:paraId="1D621D15" w14:textId="77777777" w:rsidR="00551A75" w:rsidRPr="00A12636" w:rsidRDefault="00551A75" w:rsidP="00551A75">
      <w:pPr>
        <w:rPr>
          <w:rFonts w:ascii="Arial" w:hAnsi="Arial" w:cs="Arial"/>
          <w:b/>
          <w:u w:val="single"/>
        </w:rPr>
      </w:pPr>
      <w:r w:rsidRPr="00A12636">
        <w:rPr>
          <w:rFonts w:ascii="Arial" w:hAnsi="Arial" w:cs="Arial"/>
          <w:b/>
          <w:u w:val="single"/>
        </w:rPr>
        <w:t>Fiduciary</w:t>
      </w:r>
    </w:p>
    <w:p w14:paraId="58026267" w14:textId="77777777" w:rsidR="00551A75" w:rsidRPr="00A12636" w:rsidRDefault="00551A75" w:rsidP="00551A75">
      <w:pPr>
        <w:widowControl/>
        <w:numPr>
          <w:ilvl w:val="0"/>
          <w:numId w:val="18"/>
        </w:numPr>
        <w:autoSpaceDE/>
        <w:autoSpaceDN/>
        <w:rPr>
          <w:rFonts w:ascii="Arial" w:hAnsi="Arial" w:cs="Arial"/>
          <w:bCs/>
        </w:rPr>
      </w:pPr>
      <w:r w:rsidRPr="00A12636">
        <w:rPr>
          <w:rFonts w:ascii="Arial" w:hAnsi="Arial" w:cs="Arial"/>
          <w:bCs/>
        </w:rPr>
        <w:t>Act in accordance with their fiduciary obligation to CRCC; act in good faith and in the best interest of CRCC.</w:t>
      </w:r>
    </w:p>
    <w:p w14:paraId="6E85F6F6" w14:textId="77777777" w:rsidR="00551A75" w:rsidRPr="00A12636" w:rsidRDefault="00551A75" w:rsidP="00551A75">
      <w:pPr>
        <w:widowControl/>
        <w:numPr>
          <w:ilvl w:val="0"/>
          <w:numId w:val="18"/>
        </w:numPr>
        <w:autoSpaceDE/>
        <w:autoSpaceDN/>
        <w:rPr>
          <w:rFonts w:ascii="Arial" w:hAnsi="Arial" w:cs="Arial"/>
          <w:bCs/>
        </w:rPr>
      </w:pPr>
      <w:r w:rsidRPr="00A12636">
        <w:rPr>
          <w:rFonts w:ascii="Arial" w:hAnsi="Arial" w:cs="Arial"/>
          <w:bCs/>
        </w:rPr>
        <w:t>Safeguards the assets and future of the organization and the availability of resources needed to implement the approved plan.</w:t>
      </w:r>
    </w:p>
    <w:p w14:paraId="24602AA3" w14:textId="77777777" w:rsidR="00551A75" w:rsidRPr="00A12636" w:rsidRDefault="00551A75" w:rsidP="00551A75">
      <w:pPr>
        <w:widowControl/>
        <w:numPr>
          <w:ilvl w:val="0"/>
          <w:numId w:val="18"/>
        </w:numPr>
        <w:autoSpaceDE/>
        <w:autoSpaceDN/>
        <w:rPr>
          <w:rFonts w:ascii="Arial" w:hAnsi="Arial" w:cs="Arial"/>
          <w:bCs/>
        </w:rPr>
      </w:pPr>
      <w:r w:rsidRPr="00A12636">
        <w:rPr>
          <w:rFonts w:ascii="Arial" w:hAnsi="Arial" w:cs="Arial"/>
          <w:bCs/>
        </w:rPr>
        <w:t>Approves the annual budget and oversees adherence to the budget and effective resource management.</w:t>
      </w:r>
    </w:p>
    <w:p w14:paraId="18507F04" w14:textId="77777777" w:rsidR="00551A75" w:rsidRPr="00A12636" w:rsidRDefault="00551A75" w:rsidP="00551A75">
      <w:pPr>
        <w:widowControl/>
        <w:numPr>
          <w:ilvl w:val="0"/>
          <w:numId w:val="18"/>
        </w:numPr>
        <w:autoSpaceDE/>
        <w:autoSpaceDN/>
        <w:rPr>
          <w:rFonts w:ascii="Arial" w:hAnsi="Arial" w:cs="Arial"/>
          <w:bCs/>
        </w:rPr>
      </w:pPr>
      <w:r w:rsidRPr="00A12636">
        <w:rPr>
          <w:rFonts w:ascii="Arial" w:hAnsi="Arial" w:cs="Arial"/>
          <w:bCs/>
        </w:rPr>
        <w:t xml:space="preserve">Set investment policies and management of capital/reserve funds. </w:t>
      </w:r>
    </w:p>
    <w:p w14:paraId="63258116" w14:textId="77777777" w:rsidR="00551A75" w:rsidRPr="00A12636" w:rsidRDefault="00551A75" w:rsidP="00551A75">
      <w:pPr>
        <w:ind w:left="720"/>
        <w:rPr>
          <w:rFonts w:ascii="Arial" w:hAnsi="Arial" w:cs="Arial"/>
          <w:bCs/>
        </w:rPr>
      </w:pPr>
    </w:p>
    <w:p w14:paraId="30D61185" w14:textId="77777777" w:rsidR="00551A75" w:rsidRPr="00A12636" w:rsidRDefault="00551A75" w:rsidP="00551A75">
      <w:pPr>
        <w:rPr>
          <w:rFonts w:ascii="Arial" w:hAnsi="Arial" w:cs="Arial"/>
          <w:b/>
          <w:u w:val="single"/>
        </w:rPr>
      </w:pPr>
      <w:r w:rsidRPr="00A12636">
        <w:rPr>
          <w:rFonts w:ascii="Arial" w:hAnsi="Arial" w:cs="Arial"/>
          <w:b/>
          <w:u w:val="single"/>
        </w:rPr>
        <w:t>Financial</w:t>
      </w:r>
    </w:p>
    <w:p w14:paraId="1F6ADDB5" w14:textId="77777777" w:rsidR="00551A75" w:rsidRPr="00A12636" w:rsidRDefault="00551A75" w:rsidP="00551A75">
      <w:pPr>
        <w:widowControl/>
        <w:numPr>
          <w:ilvl w:val="0"/>
          <w:numId w:val="18"/>
        </w:numPr>
        <w:autoSpaceDE/>
        <w:autoSpaceDN/>
        <w:rPr>
          <w:rFonts w:ascii="Arial" w:hAnsi="Arial" w:cs="Arial"/>
          <w:bCs/>
        </w:rPr>
      </w:pPr>
      <w:r w:rsidRPr="00A12636">
        <w:rPr>
          <w:rFonts w:ascii="Arial" w:hAnsi="Arial" w:cs="Arial"/>
          <w:bCs/>
        </w:rPr>
        <w:t>Work collectively with other Directors to address the strategic, financial, and operational health of the organization through the identification, cultivation, and solicitation of prospective supporters/sponsors/partners.</w:t>
      </w:r>
    </w:p>
    <w:p w14:paraId="61C819AE" w14:textId="77777777" w:rsidR="00551A75" w:rsidRPr="00A12636" w:rsidRDefault="00551A75" w:rsidP="00551A75">
      <w:pPr>
        <w:rPr>
          <w:rFonts w:ascii="Arial" w:hAnsi="Arial" w:cs="Arial"/>
          <w:b/>
          <w:u w:val="single"/>
        </w:rPr>
      </w:pPr>
    </w:p>
    <w:p w14:paraId="548E1980" w14:textId="77777777" w:rsidR="00551A75" w:rsidRPr="00A12636" w:rsidRDefault="00551A75" w:rsidP="00551A75">
      <w:pPr>
        <w:rPr>
          <w:rFonts w:ascii="Arial" w:hAnsi="Arial" w:cs="Arial"/>
          <w:b/>
          <w:u w:val="single"/>
        </w:rPr>
      </w:pPr>
    </w:p>
    <w:p w14:paraId="3A9FD2C1" w14:textId="77777777" w:rsidR="00B850DF" w:rsidRDefault="00B850DF" w:rsidP="00551A75">
      <w:pPr>
        <w:rPr>
          <w:rFonts w:ascii="Arial" w:hAnsi="Arial" w:cs="Arial"/>
          <w:b/>
          <w:u w:val="single"/>
        </w:rPr>
      </w:pPr>
    </w:p>
    <w:p w14:paraId="6A7535EA" w14:textId="1386EF87" w:rsidR="00551A75" w:rsidRPr="00A12636" w:rsidRDefault="00551A75" w:rsidP="00551A75">
      <w:pPr>
        <w:rPr>
          <w:rFonts w:ascii="Arial" w:hAnsi="Arial" w:cs="Arial"/>
          <w:b/>
          <w:u w:val="single"/>
        </w:rPr>
      </w:pPr>
      <w:r w:rsidRPr="00A12636">
        <w:rPr>
          <w:rFonts w:ascii="Arial" w:hAnsi="Arial" w:cs="Arial"/>
          <w:b/>
          <w:u w:val="single"/>
        </w:rPr>
        <w:lastRenderedPageBreak/>
        <w:t>C</w:t>
      </w:r>
      <w:r>
        <w:rPr>
          <w:rFonts w:ascii="Arial" w:hAnsi="Arial" w:cs="Arial"/>
          <w:b/>
          <w:u w:val="single"/>
        </w:rPr>
        <w:t xml:space="preserve">onduct </w:t>
      </w:r>
    </w:p>
    <w:p w14:paraId="2DA239DC" w14:textId="77777777" w:rsidR="00551A75" w:rsidRPr="00A12636" w:rsidRDefault="00551A75" w:rsidP="00551A75">
      <w:pPr>
        <w:widowControl/>
        <w:numPr>
          <w:ilvl w:val="0"/>
          <w:numId w:val="15"/>
        </w:numPr>
        <w:autoSpaceDE/>
        <w:autoSpaceDN/>
        <w:ind w:left="450"/>
        <w:rPr>
          <w:rFonts w:ascii="Arial" w:hAnsi="Arial" w:cs="Arial"/>
        </w:rPr>
      </w:pPr>
      <w:bookmarkStart w:id="2" w:name="_Hlk44324897"/>
      <w:r w:rsidRPr="00A12636">
        <w:rPr>
          <w:rFonts w:ascii="Arial" w:hAnsi="Arial" w:cs="Arial"/>
        </w:rPr>
        <w:t>Attends all Board and committee (as assigned) meetings and conference calls and is prepared to participate by reviewing all materials and issues beforehand.</w:t>
      </w:r>
    </w:p>
    <w:p w14:paraId="43927D52"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Actively promotes and supports CRCC by serving as board liaison, listening to stakeholders, participating in discussions, and serving as a positive spokesperson for CRCC and the profession.</w:t>
      </w:r>
    </w:p>
    <w:p w14:paraId="65DE88CE"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Speaks with “one voice” externally for the Board; recognizes that a director of the CRCC’s Board represents the voice of the organization to stakeholders and the general public.</w:t>
      </w:r>
    </w:p>
    <w:p w14:paraId="253334C2"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Actively supports all CRCC initiatives.</w:t>
      </w:r>
    </w:p>
    <w:p w14:paraId="387BBBDC"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 xml:space="preserve">Utilizes knowledge-based decision making. </w:t>
      </w:r>
    </w:p>
    <w:p w14:paraId="7DE2C866"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Serve as an advocate and ambassador for all credentials CRCC offers specifically the CRC and their value and benefits.</w:t>
      </w:r>
    </w:p>
    <w:p w14:paraId="002EFD53"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 xml:space="preserve">Represent CRCC at meetings and other events, as authorized in conjunction with strategic and coordinated efforts to build business relationships, alliances, and partnerships. </w:t>
      </w:r>
    </w:p>
    <w:p w14:paraId="25B90DD4"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Represent CRCC by describing its certification process to consumers, allied professionals, and the public in the most appropriate and positive manner possible and in accordance with the tenets of the Code of Conduct.  This includes publicly supporting CRCC’s position on all proposed actions once such actions have been approved by a majority vote of the Directors.</w:t>
      </w:r>
    </w:p>
    <w:p w14:paraId="47544C18" w14:textId="77777777" w:rsidR="00551A75" w:rsidRPr="00A12636" w:rsidRDefault="00551A75" w:rsidP="00551A75">
      <w:pPr>
        <w:widowControl/>
        <w:numPr>
          <w:ilvl w:val="0"/>
          <w:numId w:val="15"/>
        </w:numPr>
        <w:autoSpaceDE/>
        <w:autoSpaceDN/>
        <w:ind w:left="450"/>
        <w:rPr>
          <w:rFonts w:ascii="Arial" w:hAnsi="Arial" w:cs="Arial"/>
        </w:rPr>
      </w:pPr>
      <w:r w:rsidRPr="00A12636">
        <w:rPr>
          <w:rFonts w:ascii="Arial" w:hAnsi="Arial" w:cs="Arial"/>
        </w:rPr>
        <w:t>Identify opportunities for partnerships to promote strategic alliances and collaboration.</w:t>
      </w:r>
    </w:p>
    <w:bookmarkEnd w:id="2"/>
    <w:p w14:paraId="07F800ED" w14:textId="77777777" w:rsidR="00551A75" w:rsidRPr="00A12636" w:rsidRDefault="00551A75" w:rsidP="00551A75">
      <w:pPr>
        <w:ind w:left="450"/>
        <w:rPr>
          <w:rFonts w:ascii="Arial" w:eastAsia="Times New Roman" w:hAnsi="Arial" w:cs="Arial"/>
          <w:b/>
          <w:u w:val="single"/>
        </w:rPr>
      </w:pPr>
    </w:p>
    <w:p w14:paraId="50482D28" w14:textId="77777777" w:rsidR="00551A75" w:rsidRPr="00A12636" w:rsidRDefault="00551A75" w:rsidP="00551A75">
      <w:pPr>
        <w:rPr>
          <w:rFonts w:ascii="Arial" w:eastAsia="Times New Roman" w:hAnsi="Arial" w:cs="Arial"/>
          <w:b/>
          <w:u w:val="single"/>
        </w:rPr>
      </w:pPr>
      <w:r w:rsidRPr="00A12636">
        <w:rPr>
          <w:rFonts w:ascii="Arial" w:eastAsia="Times New Roman" w:hAnsi="Arial" w:cs="Arial"/>
          <w:b/>
          <w:u w:val="single"/>
        </w:rPr>
        <w:t>Q</w:t>
      </w:r>
      <w:r>
        <w:rPr>
          <w:rFonts w:ascii="Arial" w:eastAsia="Times New Roman" w:hAnsi="Arial" w:cs="Arial"/>
          <w:b/>
          <w:u w:val="single"/>
        </w:rPr>
        <w:t>ualifications</w:t>
      </w:r>
    </w:p>
    <w:p w14:paraId="7BF9460C" w14:textId="77777777" w:rsidR="00551A75" w:rsidRPr="00A12636" w:rsidRDefault="00551A75" w:rsidP="00551A75">
      <w:pPr>
        <w:rPr>
          <w:rFonts w:ascii="Arial" w:hAnsi="Arial" w:cs="Arial"/>
        </w:rPr>
      </w:pPr>
      <w:bookmarkStart w:id="3" w:name="_Hlk44324920"/>
      <w:r w:rsidRPr="00A12636">
        <w:rPr>
          <w:rFonts w:ascii="Arial" w:hAnsi="Arial" w:cs="Arial"/>
        </w:rPr>
        <w:t xml:space="preserve">Directors will possess one or more of the required competencies and represent one or more of the constituents described in CRCC’s competency and constituency-based model where, collectively, the Board of Directors reflects an inclusive and diverse representation of CRCC’s constituents and possess the competencies required to fulfill the fiduciary and strategic obligations of a board of directors. The Board will determine specific qualifications and characteristics for open positions prior to each recruitment cycle. </w:t>
      </w:r>
    </w:p>
    <w:p w14:paraId="2501377E" w14:textId="77777777" w:rsidR="00551A75" w:rsidRPr="00A12636" w:rsidRDefault="00551A75" w:rsidP="00551A75">
      <w:pPr>
        <w:rPr>
          <w:rFonts w:ascii="Arial" w:hAnsi="Arial" w:cs="Arial"/>
        </w:rPr>
      </w:pPr>
    </w:p>
    <w:p w14:paraId="3ABA9D70" w14:textId="77777777" w:rsidR="00551A75" w:rsidRDefault="00551A75" w:rsidP="00551A75">
      <w:pPr>
        <w:pStyle w:val="ListParagraph"/>
        <w:widowControl/>
        <w:numPr>
          <w:ilvl w:val="0"/>
          <w:numId w:val="20"/>
        </w:numPr>
        <w:autoSpaceDE/>
        <w:autoSpaceDN/>
        <w:spacing w:before="0"/>
        <w:rPr>
          <w:rFonts w:ascii="Arial" w:hAnsi="Arial" w:cs="Arial"/>
        </w:rPr>
      </w:pPr>
      <w:r>
        <w:rPr>
          <w:rFonts w:ascii="Arial" w:hAnsi="Arial" w:cs="Arial"/>
        </w:rPr>
        <w:t>CRCs in good standing.</w:t>
      </w:r>
    </w:p>
    <w:p w14:paraId="2436A22A" w14:textId="77777777" w:rsidR="00551A75" w:rsidRPr="003B7FA2" w:rsidRDefault="00551A75" w:rsidP="00551A75">
      <w:pPr>
        <w:pStyle w:val="ListParagraph"/>
        <w:widowControl/>
        <w:numPr>
          <w:ilvl w:val="0"/>
          <w:numId w:val="20"/>
        </w:numPr>
        <w:autoSpaceDE/>
        <w:autoSpaceDN/>
        <w:spacing w:before="0"/>
        <w:rPr>
          <w:rFonts w:ascii="Arial" w:hAnsi="Arial" w:cs="Arial"/>
        </w:rPr>
      </w:pPr>
      <w:r w:rsidRPr="003B7FA2">
        <w:rPr>
          <w:rFonts w:ascii="Arial" w:hAnsi="Arial" w:cs="Arial"/>
        </w:rPr>
        <w:t>Public or private corporate business leaders representing the following industries, public relations, governmental affairs, finance, marketing, legal and human resources, non-profit settings.</w:t>
      </w:r>
    </w:p>
    <w:p w14:paraId="5EF7DBE1" w14:textId="77777777" w:rsidR="00551A75" w:rsidRPr="003B7FA2" w:rsidRDefault="00551A75" w:rsidP="00551A75">
      <w:pPr>
        <w:pStyle w:val="ListParagraph"/>
        <w:widowControl/>
        <w:numPr>
          <w:ilvl w:val="0"/>
          <w:numId w:val="20"/>
        </w:numPr>
        <w:autoSpaceDE/>
        <w:autoSpaceDN/>
        <w:spacing w:before="0"/>
        <w:rPr>
          <w:rFonts w:ascii="Arial" w:hAnsi="Arial" w:cs="Arial"/>
        </w:rPr>
      </w:pPr>
      <w:r w:rsidRPr="003B7FA2">
        <w:rPr>
          <w:rFonts w:ascii="Arial" w:hAnsi="Arial" w:cs="Arial"/>
        </w:rPr>
        <w:t>An advocacy professional with a deep understanding of current and emerging trends affecting the disability community.</w:t>
      </w:r>
    </w:p>
    <w:p w14:paraId="65BB3089" w14:textId="77777777" w:rsidR="00551A75" w:rsidRPr="00A12636" w:rsidRDefault="00551A75" w:rsidP="00551A75">
      <w:pPr>
        <w:rPr>
          <w:rFonts w:ascii="Arial" w:hAnsi="Arial" w:cs="Arial"/>
        </w:rPr>
      </w:pPr>
    </w:p>
    <w:p w14:paraId="5941E3E4" w14:textId="77777777" w:rsidR="00551A75" w:rsidRPr="00A12636" w:rsidRDefault="00551A75" w:rsidP="00551A75">
      <w:pPr>
        <w:rPr>
          <w:rFonts w:ascii="Arial" w:hAnsi="Arial" w:cs="Arial"/>
          <w:b/>
          <w:bCs/>
          <w:u w:val="single"/>
        </w:rPr>
      </w:pPr>
      <w:r>
        <w:rPr>
          <w:rFonts w:ascii="Arial" w:hAnsi="Arial" w:cs="Arial"/>
          <w:b/>
          <w:bCs/>
          <w:u w:val="single"/>
        </w:rPr>
        <w:t xml:space="preserve">Knowledge, Skills and Ability </w:t>
      </w:r>
    </w:p>
    <w:p w14:paraId="4FD07FCA" w14:textId="77777777" w:rsidR="00551A75" w:rsidRPr="00A12636" w:rsidRDefault="00551A75" w:rsidP="00551A75">
      <w:pPr>
        <w:widowControl/>
        <w:numPr>
          <w:ilvl w:val="0"/>
          <w:numId w:val="19"/>
        </w:numPr>
        <w:autoSpaceDE/>
        <w:autoSpaceDN/>
        <w:ind w:left="360"/>
        <w:rPr>
          <w:rFonts w:ascii="Arial" w:hAnsi="Arial" w:cs="Arial"/>
        </w:rPr>
      </w:pPr>
      <w:r w:rsidRPr="00A12636">
        <w:rPr>
          <w:rFonts w:ascii="Arial" w:hAnsi="Arial" w:cs="Arial"/>
        </w:rPr>
        <w:t>Ability to meet all expectations of the position and time commitment, which includes participation in quarterly Board and committee meetings and conference calls.</w:t>
      </w:r>
    </w:p>
    <w:p w14:paraId="0CC339AF" w14:textId="77777777" w:rsidR="00551A75" w:rsidRPr="00A12636" w:rsidRDefault="00551A75" w:rsidP="00551A75">
      <w:pPr>
        <w:widowControl/>
        <w:numPr>
          <w:ilvl w:val="0"/>
          <w:numId w:val="19"/>
        </w:numPr>
        <w:autoSpaceDE/>
        <w:autoSpaceDN/>
        <w:ind w:left="360"/>
        <w:rPr>
          <w:rFonts w:ascii="Arial" w:hAnsi="Arial" w:cs="Arial"/>
        </w:rPr>
      </w:pPr>
      <w:r w:rsidRPr="00A12636">
        <w:rPr>
          <w:rFonts w:ascii="Arial" w:hAnsi="Arial" w:cs="Arial"/>
        </w:rPr>
        <w:t>Willingness to represent and promote CRCC without regard to professional discipline, practice, or interest.</w:t>
      </w:r>
    </w:p>
    <w:p w14:paraId="3888A51F" w14:textId="77777777" w:rsidR="00551A75" w:rsidRPr="00A12636" w:rsidRDefault="00551A75" w:rsidP="00551A75">
      <w:pPr>
        <w:widowControl/>
        <w:numPr>
          <w:ilvl w:val="0"/>
          <w:numId w:val="19"/>
        </w:numPr>
        <w:autoSpaceDE/>
        <w:autoSpaceDN/>
        <w:ind w:left="360"/>
        <w:rPr>
          <w:rFonts w:ascii="Arial" w:hAnsi="Arial" w:cs="Arial"/>
        </w:rPr>
      </w:pPr>
      <w:r w:rsidRPr="00A12636">
        <w:rPr>
          <w:rFonts w:ascii="Arial" w:hAnsi="Arial" w:cs="Arial"/>
        </w:rPr>
        <w:t>Leadership skills including, but not limited to the following: integrity, visioning/strategic thinking, communication, relationship building, advocacy, persuasion, adaptability, teamwork, coaching and development, strategic decision making and planning, cultural competence.</w:t>
      </w:r>
    </w:p>
    <w:bookmarkEnd w:id="3"/>
    <w:p w14:paraId="6D337917" w14:textId="77777777" w:rsidR="00551A75" w:rsidRPr="00A12636" w:rsidRDefault="00551A75" w:rsidP="00551A75">
      <w:pPr>
        <w:rPr>
          <w:rFonts w:ascii="Arial" w:hAnsi="Arial" w:cs="Arial"/>
          <w:b/>
          <w:u w:val="single"/>
        </w:rPr>
      </w:pPr>
    </w:p>
    <w:p w14:paraId="6AB95799" w14:textId="77777777" w:rsidR="00551A75" w:rsidRPr="00A12636" w:rsidRDefault="00551A75" w:rsidP="00551A75">
      <w:pPr>
        <w:rPr>
          <w:rFonts w:ascii="Arial" w:hAnsi="Arial" w:cs="Arial"/>
          <w:b/>
          <w:u w:val="single"/>
        </w:rPr>
      </w:pPr>
      <w:r>
        <w:rPr>
          <w:rFonts w:ascii="Arial" w:hAnsi="Arial" w:cs="Arial"/>
          <w:b/>
          <w:u w:val="single"/>
        </w:rPr>
        <w:t xml:space="preserve">Time Commitment </w:t>
      </w:r>
    </w:p>
    <w:p w14:paraId="63626651" w14:textId="77777777" w:rsidR="00551A75" w:rsidRPr="00A12636" w:rsidRDefault="00551A75" w:rsidP="00551A75">
      <w:pPr>
        <w:rPr>
          <w:rFonts w:ascii="Arial" w:hAnsi="Arial" w:cs="Arial"/>
        </w:rPr>
      </w:pPr>
      <w:bookmarkStart w:id="4" w:name="_Hlk526280393"/>
      <w:r w:rsidRPr="00A12636">
        <w:rPr>
          <w:rFonts w:ascii="Arial" w:hAnsi="Arial" w:cs="Arial"/>
        </w:rPr>
        <w:t xml:space="preserve">Members of the CRCC Board of Directors are expected to attend five Board meetings, held via video conferencing, each lasting approximately two hours in length.  Additional meetings may be scheduled as necessary.  Directors should anticipate engaging in CRCC business approximately two to four hours per month, over and above the scheduled Board meetings.  </w:t>
      </w:r>
      <w:bookmarkEnd w:id="4"/>
    </w:p>
    <w:p w14:paraId="50FC142E" w14:textId="77777777" w:rsidR="00551A75" w:rsidRPr="00A12636" w:rsidRDefault="00551A75" w:rsidP="00551A75">
      <w:pPr>
        <w:rPr>
          <w:rFonts w:ascii="Arial" w:hAnsi="Arial" w:cs="Arial"/>
        </w:rPr>
      </w:pPr>
    </w:p>
    <w:p w14:paraId="719F11FC" w14:textId="77777777" w:rsidR="00551A75" w:rsidRPr="00A12636" w:rsidRDefault="00551A75" w:rsidP="00551A75">
      <w:pPr>
        <w:rPr>
          <w:rFonts w:ascii="Arial" w:hAnsi="Arial" w:cs="Arial"/>
        </w:rPr>
      </w:pPr>
      <w:r w:rsidRPr="00A12636">
        <w:rPr>
          <w:rFonts w:ascii="Arial" w:hAnsi="Arial" w:cs="Arial"/>
        </w:rPr>
        <w:t xml:space="preserve">Directors who are elected to an Officer position will also assume the commitments of that role, including travel and/or participation in additional meetings. The Board of Director position is an </w:t>
      </w:r>
      <w:r w:rsidRPr="00A12636">
        <w:rPr>
          <w:rFonts w:ascii="Arial" w:hAnsi="Arial" w:cs="Arial"/>
        </w:rPr>
        <w:lastRenderedPageBreak/>
        <w:t>unpaid, voluntary service position.  CRCC pays travel and related expenses in accordance with its reimbursement policy.</w:t>
      </w:r>
    </w:p>
    <w:p w14:paraId="7E81D240" w14:textId="77777777" w:rsidR="00551A75" w:rsidRPr="00A12636" w:rsidRDefault="00551A75" w:rsidP="00551A75">
      <w:pPr>
        <w:rPr>
          <w:rFonts w:ascii="Arial" w:hAnsi="Arial" w:cs="Arial"/>
        </w:rPr>
      </w:pPr>
    </w:p>
    <w:p w14:paraId="556BDC0E" w14:textId="77777777" w:rsidR="00551A75" w:rsidRPr="00A12636" w:rsidRDefault="00551A75" w:rsidP="00551A75">
      <w:pPr>
        <w:rPr>
          <w:rFonts w:ascii="Arial" w:hAnsi="Arial" w:cs="Arial"/>
          <w:b/>
          <w:bCs/>
          <w:u w:val="single"/>
        </w:rPr>
      </w:pPr>
      <w:r>
        <w:rPr>
          <w:rFonts w:ascii="Arial" w:hAnsi="Arial" w:cs="Arial"/>
          <w:b/>
          <w:bCs/>
          <w:u w:val="single"/>
        </w:rPr>
        <w:t>Conflict of Interest</w:t>
      </w:r>
    </w:p>
    <w:p w14:paraId="25E5FA33" w14:textId="77777777" w:rsidR="00551A75" w:rsidRPr="00A12636" w:rsidRDefault="00551A75" w:rsidP="00551A75">
      <w:pPr>
        <w:rPr>
          <w:rFonts w:ascii="Arial" w:hAnsi="Arial" w:cs="Arial"/>
        </w:rPr>
      </w:pPr>
      <w:r w:rsidRPr="00F051C2">
        <w:rPr>
          <w:rFonts w:ascii="Arial" w:hAnsi="Arial" w:cs="Arial"/>
          <w:b/>
          <w:bCs/>
        </w:rPr>
        <w:t>No member of the CRCC Board of Directors or chairperson of any of its committees shall be allowed to be a board member on any other rehabilitation counseling association or related association during the term on the CRCC board or committee</w:t>
      </w:r>
      <w:r w:rsidRPr="00A12636">
        <w:rPr>
          <w:rFonts w:ascii="Arial" w:hAnsi="Arial" w:cs="Arial"/>
        </w:rPr>
        <w:t>.</w:t>
      </w:r>
    </w:p>
    <w:p w14:paraId="02BC4CB3" w14:textId="77777777" w:rsidR="00551A75" w:rsidRPr="00A12636" w:rsidRDefault="00551A75" w:rsidP="00551A75">
      <w:pPr>
        <w:rPr>
          <w:rFonts w:ascii="Arial" w:hAnsi="Arial" w:cs="Arial"/>
        </w:rPr>
      </w:pPr>
    </w:p>
    <w:p w14:paraId="0CD71E29" w14:textId="77777777" w:rsidR="00551A75" w:rsidRPr="00A12636" w:rsidRDefault="00551A75" w:rsidP="00551A75">
      <w:pPr>
        <w:rPr>
          <w:rFonts w:ascii="Arial" w:hAnsi="Arial" w:cs="Arial"/>
          <w:b/>
          <w:bCs/>
          <w:u w:val="single"/>
        </w:rPr>
      </w:pPr>
      <w:bookmarkStart w:id="5" w:name="_Hlk135220484"/>
      <w:r w:rsidRPr="00A12636">
        <w:rPr>
          <w:rFonts w:ascii="Arial" w:hAnsi="Arial" w:cs="Arial"/>
          <w:b/>
          <w:bCs/>
          <w:u w:val="single"/>
        </w:rPr>
        <w:t>L</w:t>
      </w:r>
      <w:r>
        <w:rPr>
          <w:rFonts w:ascii="Arial" w:hAnsi="Arial" w:cs="Arial"/>
          <w:b/>
          <w:bCs/>
          <w:u w:val="single"/>
        </w:rPr>
        <w:t xml:space="preserve">iability </w:t>
      </w:r>
    </w:p>
    <w:p w14:paraId="33ACC80A" w14:textId="77777777" w:rsidR="00551A75" w:rsidRPr="00A12636" w:rsidRDefault="00551A75" w:rsidP="00551A75">
      <w:pPr>
        <w:rPr>
          <w:rFonts w:ascii="Arial" w:hAnsi="Arial" w:cs="Arial"/>
        </w:rPr>
      </w:pPr>
      <w:r w:rsidRPr="00A12636">
        <w:rPr>
          <w:rFonts w:ascii="Arial" w:hAnsi="Arial" w:cs="Arial"/>
        </w:rPr>
        <w:t>CRCC carries Directors &amp; Officers insurance which indemnifies Board members from</w:t>
      </w:r>
    </w:p>
    <w:p w14:paraId="0682FA7F" w14:textId="77777777" w:rsidR="00551A75" w:rsidRPr="00A12636" w:rsidRDefault="00551A75" w:rsidP="00551A75">
      <w:pPr>
        <w:rPr>
          <w:rFonts w:ascii="Arial" w:hAnsi="Arial" w:cs="Arial"/>
        </w:rPr>
      </w:pPr>
      <w:r w:rsidRPr="00A12636">
        <w:rPr>
          <w:rFonts w:ascii="Arial" w:hAnsi="Arial" w:cs="Arial"/>
        </w:rPr>
        <w:t>being held personally liable for the actions of the organization or any member thereof.</w:t>
      </w:r>
      <w:r w:rsidRPr="00A12636">
        <w:rPr>
          <w:rFonts w:ascii="Arial" w:hAnsi="Arial" w:cs="Arial"/>
        </w:rPr>
        <w:cr/>
      </w:r>
      <w:bookmarkEnd w:id="5"/>
    </w:p>
    <w:p w14:paraId="2FB60157" w14:textId="77777777" w:rsidR="00B850DF" w:rsidRDefault="00551A75" w:rsidP="00551A75">
      <w:pPr>
        <w:rPr>
          <w:rFonts w:ascii="Arial" w:hAnsi="Arial" w:cs="Arial"/>
          <w:b/>
          <w:u w:val="single"/>
        </w:rPr>
      </w:pPr>
      <w:r>
        <w:rPr>
          <w:rFonts w:ascii="Arial" w:hAnsi="Arial" w:cs="Arial"/>
          <w:b/>
          <w:u w:val="single"/>
        </w:rPr>
        <w:t>Staff Relationship/Role</w:t>
      </w:r>
    </w:p>
    <w:p w14:paraId="5DA0D227" w14:textId="6BB65E46" w:rsidR="00B850DF" w:rsidRPr="00B850DF" w:rsidRDefault="00B850DF" w:rsidP="00551A75">
      <w:pPr>
        <w:rPr>
          <w:rFonts w:ascii="Arial" w:hAnsi="Arial" w:cs="Arial"/>
          <w:bCs/>
        </w:rPr>
      </w:pPr>
      <w:r w:rsidRPr="00B850DF">
        <w:rPr>
          <w:rFonts w:ascii="Arial" w:hAnsi="Arial" w:cs="Arial"/>
          <w:bCs/>
        </w:rPr>
        <w:t>The Executive Director is the primary point of contact for Directors serving on the CRCC Board of Directors.  The Executive Director is responsible for implementation of the strategic activities and the day-to-day administration of CRCC policies.  Directors may also interact with various staff members, all of whom report to the Executive Director.  The Executive Director and staff members work with the Directors as they carry out their fiduciary role and achieve their obligation to address the strategic, financial, and operational health of the organization.</w:t>
      </w:r>
    </w:p>
    <w:p w14:paraId="5CC75F02" w14:textId="77777777" w:rsidR="00B850DF" w:rsidRDefault="00B850DF" w:rsidP="00551A75">
      <w:pPr>
        <w:rPr>
          <w:rFonts w:ascii="Arial" w:hAnsi="Arial" w:cs="Arial"/>
          <w:b/>
          <w:u w:val="single"/>
        </w:rPr>
      </w:pPr>
    </w:p>
    <w:p w14:paraId="5230782F" w14:textId="77777777" w:rsidR="00B850DF" w:rsidRDefault="00B850DF" w:rsidP="00551A75">
      <w:pPr>
        <w:rPr>
          <w:rFonts w:ascii="Arial" w:hAnsi="Arial" w:cs="Arial"/>
          <w:b/>
          <w:u w:val="single"/>
        </w:rPr>
      </w:pPr>
    </w:p>
    <w:p w14:paraId="40D34D0E" w14:textId="77777777" w:rsidR="00B850DF" w:rsidRDefault="00B850DF" w:rsidP="00551A75">
      <w:pPr>
        <w:rPr>
          <w:rFonts w:ascii="Arial" w:hAnsi="Arial" w:cs="Arial"/>
          <w:b/>
          <w:u w:val="single"/>
        </w:rPr>
      </w:pPr>
    </w:p>
    <w:p w14:paraId="00A0F0E5" w14:textId="77777777" w:rsidR="00B850DF" w:rsidRDefault="00B850DF" w:rsidP="00551A75">
      <w:pPr>
        <w:rPr>
          <w:rFonts w:ascii="Arial" w:hAnsi="Arial" w:cs="Arial"/>
          <w:b/>
          <w:u w:val="single"/>
        </w:rPr>
      </w:pPr>
    </w:p>
    <w:p w14:paraId="54066550" w14:textId="77777777" w:rsidR="00B850DF" w:rsidRDefault="00B850DF" w:rsidP="00551A75">
      <w:pPr>
        <w:rPr>
          <w:rFonts w:ascii="Arial" w:hAnsi="Arial" w:cs="Arial"/>
          <w:b/>
          <w:u w:val="single"/>
        </w:rPr>
      </w:pPr>
    </w:p>
    <w:p w14:paraId="30950ED3" w14:textId="77777777" w:rsidR="00B850DF" w:rsidRDefault="00B850DF" w:rsidP="00551A75">
      <w:pPr>
        <w:rPr>
          <w:rFonts w:ascii="Arial" w:hAnsi="Arial" w:cs="Arial"/>
          <w:b/>
          <w:u w:val="single"/>
        </w:rPr>
      </w:pPr>
    </w:p>
    <w:p w14:paraId="31EEDD91" w14:textId="77777777" w:rsidR="00B850DF" w:rsidRDefault="00B850DF" w:rsidP="00551A75">
      <w:pPr>
        <w:rPr>
          <w:rFonts w:ascii="Arial" w:hAnsi="Arial" w:cs="Arial"/>
          <w:b/>
          <w:u w:val="single"/>
        </w:rPr>
      </w:pPr>
    </w:p>
    <w:p w14:paraId="0538325A" w14:textId="77777777" w:rsidR="00B850DF" w:rsidRDefault="00B850DF" w:rsidP="00551A75">
      <w:pPr>
        <w:rPr>
          <w:rFonts w:ascii="Arial" w:hAnsi="Arial" w:cs="Arial"/>
          <w:b/>
          <w:u w:val="single"/>
        </w:rPr>
      </w:pPr>
    </w:p>
    <w:p w14:paraId="389B145C" w14:textId="77777777" w:rsidR="00B850DF" w:rsidRDefault="00B850DF" w:rsidP="00551A75">
      <w:pPr>
        <w:rPr>
          <w:rFonts w:ascii="Arial" w:hAnsi="Arial" w:cs="Arial"/>
          <w:b/>
          <w:u w:val="single"/>
        </w:rPr>
      </w:pPr>
    </w:p>
    <w:p w14:paraId="40A587BB" w14:textId="77777777" w:rsidR="00B850DF" w:rsidRDefault="00B850DF" w:rsidP="00551A75">
      <w:pPr>
        <w:rPr>
          <w:rFonts w:ascii="Arial" w:hAnsi="Arial" w:cs="Arial"/>
          <w:b/>
          <w:u w:val="single"/>
        </w:rPr>
      </w:pPr>
    </w:p>
    <w:p w14:paraId="0DE7DFF2" w14:textId="77777777" w:rsidR="00B850DF" w:rsidRDefault="00B850DF" w:rsidP="00551A75">
      <w:pPr>
        <w:rPr>
          <w:rFonts w:ascii="Arial" w:hAnsi="Arial" w:cs="Arial"/>
          <w:b/>
          <w:u w:val="single"/>
        </w:rPr>
      </w:pPr>
    </w:p>
    <w:p w14:paraId="3AB3D49C" w14:textId="77777777" w:rsidR="00B850DF" w:rsidRDefault="00B850DF" w:rsidP="00551A75">
      <w:pPr>
        <w:rPr>
          <w:rFonts w:ascii="Arial" w:hAnsi="Arial" w:cs="Arial"/>
          <w:b/>
          <w:u w:val="single"/>
        </w:rPr>
      </w:pPr>
    </w:p>
    <w:p w14:paraId="5DC922B3" w14:textId="77777777" w:rsidR="00B850DF" w:rsidRDefault="00B850DF" w:rsidP="00551A75">
      <w:pPr>
        <w:rPr>
          <w:rFonts w:ascii="Arial" w:hAnsi="Arial" w:cs="Arial"/>
          <w:b/>
          <w:u w:val="single"/>
        </w:rPr>
      </w:pPr>
    </w:p>
    <w:p w14:paraId="5FEAED5B" w14:textId="77777777" w:rsidR="00B850DF" w:rsidRDefault="00B850DF" w:rsidP="00551A75">
      <w:pPr>
        <w:rPr>
          <w:rFonts w:ascii="Arial" w:hAnsi="Arial" w:cs="Arial"/>
          <w:b/>
          <w:u w:val="single"/>
        </w:rPr>
      </w:pPr>
    </w:p>
    <w:p w14:paraId="778EF41C" w14:textId="77777777" w:rsidR="00B850DF" w:rsidRDefault="00B850DF" w:rsidP="00551A75">
      <w:pPr>
        <w:rPr>
          <w:rFonts w:ascii="Arial" w:hAnsi="Arial" w:cs="Arial"/>
          <w:b/>
          <w:u w:val="single"/>
        </w:rPr>
      </w:pPr>
    </w:p>
    <w:p w14:paraId="70F76BC3" w14:textId="77777777" w:rsidR="00B850DF" w:rsidRDefault="00B850DF" w:rsidP="00551A75">
      <w:pPr>
        <w:rPr>
          <w:rFonts w:ascii="Arial" w:hAnsi="Arial" w:cs="Arial"/>
          <w:b/>
          <w:u w:val="single"/>
        </w:rPr>
      </w:pPr>
    </w:p>
    <w:p w14:paraId="6EBE5415" w14:textId="77777777" w:rsidR="00B850DF" w:rsidRDefault="00B850DF" w:rsidP="00551A75">
      <w:pPr>
        <w:rPr>
          <w:rFonts w:ascii="Arial" w:hAnsi="Arial" w:cs="Arial"/>
          <w:b/>
          <w:u w:val="single"/>
        </w:rPr>
      </w:pPr>
    </w:p>
    <w:p w14:paraId="7863C90D" w14:textId="77777777" w:rsidR="00B850DF" w:rsidRDefault="00B850DF" w:rsidP="00551A75">
      <w:pPr>
        <w:rPr>
          <w:rFonts w:ascii="Arial" w:hAnsi="Arial" w:cs="Arial"/>
          <w:b/>
          <w:u w:val="single"/>
        </w:rPr>
      </w:pPr>
    </w:p>
    <w:p w14:paraId="508A2DF2" w14:textId="77777777" w:rsidR="00B850DF" w:rsidRDefault="00B850DF" w:rsidP="00551A75">
      <w:pPr>
        <w:rPr>
          <w:rFonts w:ascii="Arial" w:hAnsi="Arial" w:cs="Arial"/>
          <w:b/>
          <w:u w:val="single"/>
        </w:rPr>
      </w:pPr>
    </w:p>
    <w:p w14:paraId="185643AD" w14:textId="77777777" w:rsidR="00B850DF" w:rsidRDefault="00B850DF" w:rsidP="00551A75">
      <w:pPr>
        <w:rPr>
          <w:rFonts w:ascii="Arial" w:hAnsi="Arial" w:cs="Arial"/>
          <w:b/>
          <w:u w:val="single"/>
        </w:rPr>
      </w:pPr>
    </w:p>
    <w:p w14:paraId="7F2F38FF" w14:textId="77777777" w:rsidR="00B850DF" w:rsidRDefault="00B850DF" w:rsidP="00551A75">
      <w:pPr>
        <w:rPr>
          <w:rFonts w:ascii="Arial" w:hAnsi="Arial" w:cs="Arial"/>
          <w:b/>
          <w:u w:val="single"/>
        </w:rPr>
      </w:pPr>
    </w:p>
    <w:p w14:paraId="188CB08A" w14:textId="77777777" w:rsidR="00B850DF" w:rsidRDefault="00B850DF" w:rsidP="00551A75">
      <w:pPr>
        <w:rPr>
          <w:rFonts w:ascii="Arial" w:hAnsi="Arial" w:cs="Arial"/>
          <w:b/>
          <w:u w:val="single"/>
        </w:rPr>
      </w:pPr>
    </w:p>
    <w:p w14:paraId="625519B5" w14:textId="77777777" w:rsidR="00B850DF" w:rsidRDefault="00B850DF" w:rsidP="00551A75">
      <w:pPr>
        <w:rPr>
          <w:rFonts w:ascii="Arial" w:hAnsi="Arial" w:cs="Arial"/>
          <w:b/>
          <w:u w:val="single"/>
        </w:rPr>
      </w:pPr>
    </w:p>
    <w:p w14:paraId="1B14DEA8" w14:textId="77777777" w:rsidR="00B850DF" w:rsidRDefault="00B850DF" w:rsidP="00551A75">
      <w:pPr>
        <w:rPr>
          <w:rFonts w:ascii="Arial" w:hAnsi="Arial" w:cs="Arial"/>
          <w:b/>
          <w:u w:val="single"/>
        </w:rPr>
      </w:pPr>
    </w:p>
    <w:p w14:paraId="63F80012" w14:textId="77777777" w:rsidR="00B850DF" w:rsidRDefault="00B850DF" w:rsidP="00551A75">
      <w:pPr>
        <w:rPr>
          <w:rFonts w:ascii="Arial" w:hAnsi="Arial" w:cs="Arial"/>
          <w:b/>
          <w:u w:val="single"/>
        </w:rPr>
      </w:pPr>
    </w:p>
    <w:p w14:paraId="55E4E407" w14:textId="77777777" w:rsidR="00B850DF" w:rsidRDefault="00B850DF" w:rsidP="00551A75">
      <w:pPr>
        <w:rPr>
          <w:rFonts w:ascii="Arial" w:hAnsi="Arial" w:cs="Arial"/>
          <w:b/>
          <w:u w:val="single"/>
        </w:rPr>
      </w:pPr>
    </w:p>
    <w:p w14:paraId="0A177F1A" w14:textId="77777777" w:rsidR="00B850DF" w:rsidRDefault="00B850DF" w:rsidP="00551A75">
      <w:pPr>
        <w:rPr>
          <w:rFonts w:ascii="Arial" w:hAnsi="Arial" w:cs="Arial"/>
          <w:b/>
          <w:u w:val="single"/>
        </w:rPr>
      </w:pPr>
    </w:p>
    <w:p w14:paraId="6E504F25" w14:textId="77777777" w:rsidR="00B850DF" w:rsidRDefault="00B850DF" w:rsidP="00551A75">
      <w:pPr>
        <w:rPr>
          <w:rFonts w:ascii="Arial" w:hAnsi="Arial" w:cs="Arial"/>
          <w:b/>
          <w:u w:val="single"/>
        </w:rPr>
      </w:pPr>
    </w:p>
    <w:p w14:paraId="05F13F37" w14:textId="77777777" w:rsidR="00B850DF" w:rsidRDefault="00B850DF" w:rsidP="00551A75">
      <w:pPr>
        <w:rPr>
          <w:rFonts w:ascii="Arial" w:hAnsi="Arial" w:cs="Arial"/>
          <w:b/>
          <w:u w:val="single"/>
        </w:rPr>
      </w:pPr>
    </w:p>
    <w:p w14:paraId="54537F57" w14:textId="77777777" w:rsidR="00B850DF" w:rsidRDefault="00B850DF" w:rsidP="00551A75">
      <w:pPr>
        <w:rPr>
          <w:rFonts w:ascii="Arial" w:hAnsi="Arial" w:cs="Arial"/>
          <w:b/>
          <w:u w:val="single"/>
        </w:rPr>
      </w:pPr>
    </w:p>
    <w:p w14:paraId="6646F80F" w14:textId="77777777" w:rsidR="00B850DF" w:rsidRDefault="00B850DF" w:rsidP="00551A75">
      <w:pPr>
        <w:rPr>
          <w:rFonts w:ascii="Arial" w:hAnsi="Arial" w:cs="Arial"/>
          <w:b/>
          <w:u w:val="single"/>
        </w:rPr>
      </w:pPr>
    </w:p>
    <w:p w14:paraId="6ABE3729" w14:textId="77777777" w:rsidR="00B850DF" w:rsidRDefault="00B850DF" w:rsidP="00551A75">
      <w:pPr>
        <w:rPr>
          <w:rFonts w:ascii="Arial" w:hAnsi="Arial" w:cs="Arial"/>
          <w:b/>
          <w:u w:val="single"/>
        </w:rPr>
      </w:pPr>
    </w:p>
    <w:p w14:paraId="0DFEA1B3" w14:textId="77777777" w:rsidR="00B850DF" w:rsidRDefault="00B850DF" w:rsidP="00551A75">
      <w:pPr>
        <w:rPr>
          <w:rFonts w:ascii="Arial" w:hAnsi="Arial" w:cs="Arial"/>
          <w:b/>
          <w:u w:val="single"/>
        </w:rPr>
      </w:pPr>
    </w:p>
    <w:p w14:paraId="6F825986" w14:textId="77777777" w:rsidR="00B850DF" w:rsidRDefault="00B850DF" w:rsidP="00551A75">
      <w:pPr>
        <w:rPr>
          <w:rFonts w:ascii="Arial" w:hAnsi="Arial" w:cs="Arial"/>
          <w:b/>
          <w:u w:val="single"/>
        </w:rPr>
      </w:pPr>
    </w:p>
    <w:p w14:paraId="0D43AB5B" w14:textId="77777777" w:rsidR="00B850DF" w:rsidRDefault="00B850DF" w:rsidP="00551A75">
      <w:pPr>
        <w:rPr>
          <w:rFonts w:ascii="Arial" w:hAnsi="Arial" w:cs="Arial"/>
          <w:b/>
          <w:u w:val="single"/>
        </w:rPr>
      </w:pPr>
    </w:p>
    <w:p w14:paraId="500DA37E" w14:textId="77777777" w:rsidR="00B850DF" w:rsidRDefault="00B850DF" w:rsidP="00551A75">
      <w:pPr>
        <w:rPr>
          <w:rFonts w:ascii="Arial" w:hAnsi="Arial" w:cs="Arial"/>
          <w:b/>
          <w:u w:val="single"/>
        </w:rPr>
      </w:pPr>
    </w:p>
    <w:p w14:paraId="3764A115" w14:textId="77777777" w:rsidR="00B850DF" w:rsidRDefault="00B850DF" w:rsidP="00551A75">
      <w:pPr>
        <w:rPr>
          <w:rFonts w:ascii="Arial" w:hAnsi="Arial" w:cs="Arial"/>
          <w:b/>
          <w:u w:val="single"/>
        </w:rPr>
      </w:pPr>
    </w:p>
    <w:p w14:paraId="3D43EB5B" w14:textId="77777777" w:rsidR="00551A75" w:rsidRPr="003452E9" w:rsidRDefault="00551A75" w:rsidP="00551A75">
      <w:pPr>
        <w:jc w:val="center"/>
        <w:rPr>
          <w:rFonts w:ascii="Arial" w:hAnsi="Arial" w:cs="Arial"/>
          <w:b/>
          <w:bCs/>
          <w:lang w:val="en"/>
        </w:rPr>
      </w:pPr>
      <w:r>
        <w:rPr>
          <w:rFonts w:ascii="Arial" w:eastAsia="Times New Roman" w:hAnsi="Arial"/>
          <w:b/>
          <w:noProof/>
          <w:szCs w:val="24"/>
        </w:rPr>
        <w:drawing>
          <wp:inline distT="0" distB="0" distL="0" distR="0" wp14:anchorId="454301CD" wp14:editId="36A8E51F">
            <wp:extent cx="1838325" cy="742950"/>
            <wp:effectExtent l="0" t="0" r="0" b="0"/>
            <wp:docPr id="6555595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55955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pic:spPr>
                </pic:pic>
              </a:graphicData>
            </a:graphic>
          </wp:inline>
        </w:drawing>
      </w:r>
    </w:p>
    <w:p w14:paraId="71A8D334" w14:textId="77777777" w:rsidR="00551A75" w:rsidRPr="003452E9" w:rsidRDefault="00551A75" w:rsidP="00551A75">
      <w:pPr>
        <w:jc w:val="center"/>
        <w:rPr>
          <w:rFonts w:ascii="Arial" w:hAnsi="Arial" w:cs="Arial"/>
          <w:b/>
          <w:bCs/>
          <w:sz w:val="28"/>
          <w:szCs w:val="28"/>
          <w:lang w:val="en"/>
        </w:rPr>
      </w:pPr>
      <w:r w:rsidRPr="003452E9">
        <w:rPr>
          <w:rFonts w:ascii="Arial" w:hAnsi="Arial" w:cs="Arial"/>
          <w:b/>
          <w:bCs/>
          <w:sz w:val="28"/>
          <w:szCs w:val="28"/>
          <w:lang w:val="en"/>
        </w:rPr>
        <w:t>Commission on Rehabilitation Counselor Certification</w:t>
      </w:r>
    </w:p>
    <w:p w14:paraId="74BB673A" w14:textId="77777777" w:rsidR="00551A75" w:rsidRPr="003452E9" w:rsidRDefault="00551A75" w:rsidP="00551A75">
      <w:pPr>
        <w:jc w:val="center"/>
        <w:rPr>
          <w:rFonts w:ascii="Arial" w:hAnsi="Arial" w:cs="Arial"/>
          <w:b/>
          <w:bCs/>
          <w:sz w:val="28"/>
          <w:szCs w:val="28"/>
          <w:lang w:val="en"/>
        </w:rPr>
      </w:pPr>
      <w:r w:rsidRPr="003452E9">
        <w:rPr>
          <w:rFonts w:ascii="Arial" w:hAnsi="Arial" w:cs="Arial"/>
          <w:b/>
          <w:bCs/>
          <w:sz w:val="28"/>
          <w:szCs w:val="28"/>
          <w:lang w:val="en"/>
        </w:rPr>
        <w:t>Background Information</w:t>
      </w:r>
    </w:p>
    <w:p w14:paraId="5474074B" w14:textId="77777777" w:rsidR="00551A75" w:rsidRPr="003452E9" w:rsidRDefault="00551A75" w:rsidP="00551A75">
      <w:pPr>
        <w:rPr>
          <w:rFonts w:ascii="Arial" w:hAnsi="Arial" w:cs="Arial"/>
          <w:b/>
          <w:bCs/>
          <w:lang w:val="en"/>
        </w:rPr>
      </w:pPr>
    </w:p>
    <w:p w14:paraId="02489F64" w14:textId="77777777" w:rsidR="00551A75" w:rsidRPr="00EF3A87" w:rsidRDefault="00551A75" w:rsidP="00551A75">
      <w:pPr>
        <w:rPr>
          <w:rFonts w:ascii="Arial" w:hAnsi="Arial" w:cs="Arial"/>
          <w:b/>
          <w:bCs/>
          <w:lang w:val="en"/>
        </w:rPr>
      </w:pPr>
      <w:bookmarkStart w:id="6" w:name="_Hlk44324766"/>
      <w:bookmarkStart w:id="7" w:name="_Hlk62819355"/>
      <w:r w:rsidRPr="00EF3A87">
        <w:rPr>
          <w:rFonts w:ascii="Arial" w:hAnsi="Arial" w:cs="Arial"/>
          <w:b/>
          <w:bCs/>
          <w:lang w:val="en"/>
        </w:rPr>
        <w:t>CRCC Mission</w:t>
      </w:r>
    </w:p>
    <w:p w14:paraId="37177C52" w14:textId="77777777" w:rsidR="00551A75" w:rsidRDefault="00551A75" w:rsidP="00551A75">
      <w:pPr>
        <w:rPr>
          <w:rFonts w:ascii="Arial" w:hAnsi="Arial" w:cs="Arial"/>
          <w:lang w:val="en"/>
        </w:rPr>
      </w:pPr>
      <w:r w:rsidRPr="003D418A">
        <w:rPr>
          <w:rFonts w:ascii="Arial" w:hAnsi="Arial" w:cs="Arial"/>
          <w:lang w:val="en"/>
        </w:rPr>
        <w:t>Dedicated to the excellence of rehabilitation counseling and services for individuals with disabilities by setting the national standard in certification, providing leadership, education, advocacy, and supporting research.</w:t>
      </w:r>
    </w:p>
    <w:p w14:paraId="1B092A17" w14:textId="77777777" w:rsidR="00551A75" w:rsidRPr="00EF3A87" w:rsidRDefault="00551A75" w:rsidP="00551A75">
      <w:pPr>
        <w:rPr>
          <w:rFonts w:ascii="Arial" w:hAnsi="Arial" w:cs="Arial"/>
          <w:lang w:val="en"/>
        </w:rPr>
      </w:pPr>
    </w:p>
    <w:p w14:paraId="49A065BC" w14:textId="77777777" w:rsidR="00551A75" w:rsidRPr="00EF3A87" w:rsidRDefault="00551A75" w:rsidP="00551A75">
      <w:pPr>
        <w:rPr>
          <w:rFonts w:ascii="Arial" w:hAnsi="Arial" w:cs="Arial"/>
          <w:b/>
          <w:bCs/>
          <w:lang w:val="en"/>
        </w:rPr>
      </w:pPr>
      <w:r w:rsidRPr="00EF3A87">
        <w:rPr>
          <w:rFonts w:ascii="Arial" w:hAnsi="Arial" w:cs="Arial"/>
          <w:b/>
          <w:bCs/>
          <w:lang w:val="en"/>
        </w:rPr>
        <w:t>CRCC Vision</w:t>
      </w:r>
    </w:p>
    <w:p w14:paraId="296BABAC" w14:textId="77777777" w:rsidR="00551A75" w:rsidRDefault="00551A75" w:rsidP="00551A75">
      <w:pPr>
        <w:shd w:val="clear" w:color="auto" w:fill="FFFFFF"/>
        <w:rPr>
          <w:rFonts w:ascii="Arial" w:hAnsi="Arial" w:cs="Arial"/>
          <w:lang w:val="en"/>
        </w:rPr>
      </w:pPr>
      <w:r w:rsidRPr="003D418A">
        <w:rPr>
          <w:rFonts w:ascii="Arial" w:hAnsi="Arial" w:cs="Arial"/>
          <w:lang w:val="en"/>
        </w:rPr>
        <w:t>CRCC's vision is to serve as a leader in the unification of the rehabilitation counseling profession and for the Certified Rehabilitation Counselor (CRC) to be recognized as the credential of excellence for professionals assisting individuals who have disabilities to live fully integrated lives.</w:t>
      </w:r>
    </w:p>
    <w:p w14:paraId="22A5BF2D" w14:textId="77777777" w:rsidR="00551A75" w:rsidRPr="00EC3B19" w:rsidRDefault="00551A75" w:rsidP="00551A75">
      <w:pPr>
        <w:shd w:val="clear" w:color="auto" w:fill="FFFFFF"/>
        <w:rPr>
          <w:rFonts w:ascii="Arial" w:hAnsi="Arial" w:cs="Arial"/>
          <w:color w:val="000000"/>
        </w:rPr>
      </w:pPr>
    </w:p>
    <w:p w14:paraId="4BA3E515" w14:textId="77777777" w:rsidR="00551A75" w:rsidRDefault="00551A75" w:rsidP="00551A75">
      <w:pPr>
        <w:rPr>
          <w:rFonts w:ascii="Arial" w:hAnsi="Arial" w:cs="Arial"/>
          <w:b/>
          <w:bCs/>
        </w:rPr>
      </w:pPr>
      <w:r w:rsidRPr="00EC3B19">
        <w:rPr>
          <w:rFonts w:ascii="Arial" w:hAnsi="Arial" w:cs="Arial"/>
          <w:b/>
          <w:bCs/>
        </w:rPr>
        <w:t>Certification Program</w:t>
      </w:r>
      <w:r>
        <w:rPr>
          <w:rFonts w:ascii="Arial" w:hAnsi="Arial" w:cs="Arial"/>
          <w:b/>
          <w:bCs/>
        </w:rPr>
        <w:t>s</w:t>
      </w:r>
    </w:p>
    <w:p w14:paraId="69983842" w14:textId="77777777" w:rsidR="00551A75" w:rsidRPr="00EC3B19" w:rsidRDefault="00551A75" w:rsidP="00551A75">
      <w:pPr>
        <w:rPr>
          <w:rFonts w:ascii="Arial" w:hAnsi="Arial" w:cs="Arial"/>
          <w:b/>
          <w:bCs/>
        </w:rPr>
      </w:pPr>
      <w:r>
        <w:rPr>
          <w:rFonts w:ascii="Arial" w:hAnsi="Arial" w:cs="Arial"/>
          <w:b/>
          <w:bCs/>
        </w:rPr>
        <w:t>CRC</w:t>
      </w:r>
    </w:p>
    <w:p w14:paraId="0FB32FD2" w14:textId="77777777" w:rsidR="00551A75" w:rsidRPr="00EF3A87" w:rsidRDefault="00551A75" w:rsidP="00551A75">
      <w:pPr>
        <w:rPr>
          <w:rFonts w:ascii="Arial" w:hAnsi="Arial" w:cs="Arial"/>
        </w:rPr>
      </w:pPr>
      <w:r w:rsidRPr="00EF3A87">
        <w:rPr>
          <w:rFonts w:ascii="Arial" w:hAnsi="Arial" w:cs="Arial"/>
        </w:rPr>
        <w:t>An indication of an advanced level of specialized education and training, adherence to rigid standards of ethical practice, and an ongoing commitment to lifelong learning, rehabilitation counselors who have earned the CRC designation possess a marketable and valued credential that distinguishes them from other counseling professionals.  CRC certification is also a recognizable point of differentiation with employers and clients, promoting consumer confidence and protection in the workplace, increasing professional flexibility and mobility, as well as offering the opportunity for faster career and salary advancement.</w:t>
      </w:r>
    </w:p>
    <w:p w14:paraId="683E37B8" w14:textId="77777777" w:rsidR="00551A75" w:rsidRPr="00EF3A87" w:rsidRDefault="00551A75" w:rsidP="00551A75">
      <w:pPr>
        <w:rPr>
          <w:rFonts w:ascii="Arial" w:hAnsi="Arial" w:cs="Arial"/>
          <w:lang w:val="en"/>
        </w:rPr>
      </w:pPr>
    </w:p>
    <w:p w14:paraId="35EC8308" w14:textId="77777777" w:rsidR="00551A75" w:rsidRPr="00EF3A87" w:rsidRDefault="00551A75" w:rsidP="00551A75">
      <w:pPr>
        <w:rPr>
          <w:rFonts w:ascii="Arial" w:hAnsi="Arial" w:cs="Arial"/>
          <w:color w:val="000000"/>
          <w:lang w:val="en"/>
        </w:rPr>
      </w:pPr>
      <w:r w:rsidRPr="00EF3A87">
        <w:rPr>
          <w:rFonts w:ascii="Arial" w:hAnsi="Arial" w:cs="Arial"/>
          <w:color w:val="000000"/>
          <w:lang w:val="en"/>
        </w:rPr>
        <w:t xml:space="preserve">An independent, non-for-profit organization, CRCC has, since its inception, certified over </w:t>
      </w:r>
      <w:r>
        <w:rPr>
          <w:rFonts w:ascii="Arial" w:hAnsi="Arial" w:cs="Arial"/>
          <w:color w:val="000000"/>
          <w:lang w:val="en"/>
        </w:rPr>
        <w:t>40</w:t>
      </w:r>
      <w:r w:rsidRPr="00EF3A87">
        <w:rPr>
          <w:rFonts w:ascii="Arial" w:hAnsi="Arial" w:cs="Arial"/>
          <w:color w:val="000000"/>
          <w:lang w:val="en"/>
        </w:rPr>
        <w:t xml:space="preserve">,000 rehabilitation counselors through its Certified Rehabilitation Counselor Exam (CRCE), the only one of its kind in the United States.  Individuals passing this voluntary certification examination become qualified as Certified Rehabilitation Counselors, or CRCs.  To maintain the CRC designation, individuals are required to renew their certification every five (5) years, either through re-examination or by meeting specific ongoing educational requirements.  The CRC Certification Program is accredited by the National Commission for Certifying Agencies (NCCA).  Today, over 15,000 Certified Rehabilitation Counselors practice in the United States and throughout the world. </w:t>
      </w:r>
    </w:p>
    <w:p w14:paraId="4D6BA70B" w14:textId="77777777" w:rsidR="00551A75" w:rsidRDefault="00551A75" w:rsidP="00551A75">
      <w:pPr>
        <w:rPr>
          <w:rFonts w:ascii="Arial" w:hAnsi="Arial" w:cs="Arial"/>
          <w:color w:val="000000"/>
        </w:rPr>
      </w:pPr>
      <w:bookmarkStart w:id="8" w:name="_Hlk515650314"/>
    </w:p>
    <w:p w14:paraId="35F4225F" w14:textId="77777777" w:rsidR="00551A75" w:rsidRPr="00DB512E" w:rsidRDefault="00551A75" w:rsidP="00551A75">
      <w:pPr>
        <w:rPr>
          <w:rFonts w:ascii="Arial" w:hAnsi="Arial" w:cs="Arial"/>
          <w:b/>
          <w:bCs/>
          <w:color w:val="000000"/>
        </w:rPr>
      </w:pPr>
      <w:r w:rsidRPr="00DB512E">
        <w:rPr>
          <w:rFonts w:ascii="Arial" w:hAnsi="Arial" w:cs="Arial"/>
          <w:b/>
          <w:bCs/>
          <w:color w:val="000000"/>
        </w:rPr>
        <w:t>CVE</w:t>
      </w:r>
    </w:p>
    <w:p w14:paraId="71D75406" w14:textId="77777777" w:rsidR="00551A75" w:rsidRPr="00DB512E" w:rsidRDefault="00551A75" w:rsidP="00551A75">
      <w:pPr>
        <w:rPr>
          <w:rFonts w:ascii="Arial" w:hAnsi="Arial" w:cs="Arial"/>
          <w:color w:val="000000"/>
        </w:rPr>
      </w:pPr>
      <w:r w:rsidRPr="00DB512E">
        <w:rPr>
          <w:rFonts w:ascii="Arial" w:hAnsi="Arial" w:cs="Arial"/>
          <w:color w:val="000000"/>
        </w:rPr>
        <w:t xml:space="preserve">The </w:t>
      </w:r>
      <w:r>
        <w:rPr>
          <w:rFonts w:ascii="Arial" w:hAnsi="Arial" w:cs="Arial"/>
          <w:color w:val="000000"/>
        </w:rPr>
        <w:t>C</w:t>
      </w:r>
      <w:r w:rsidRPr="00DB512E">
        <w:rPr>
          <w:rFonts w:ascii="Arial" w:hAnsi="Arial" w:cs="Arial"/>
          <w:color w:val="000000"/>
        </w:rPr>
        <w:t xml:space="preserve">ertified </w:t>
      </w:r>
      <w:r>
        <w:rPr>
          <w:rFonts w:ascii="Arial" w:hAnsi="Arial" w:cs="Arial"/>
          <w:color w:val="000000"/>
        </w:rPr>
        <w:t>V</w:t>
      </w:r>
      <w:r w:rsidRPr="00DB512E">
        <w:rPr>
          <w:rFonts w:ascii="Arial" w:hAnsi="Arial" w:cs="Arial"/>
          <w:color w:val="000000"/>
        </w:rPr>
        <w:t xml:space="preserve">ocational </w:t>
      </w:r>
      <w:r>
        <w:rPr>
          <w:rFonts w:ascii="Arial" w:hAnsi="Arial" w:cs="Arial"/>
          <w:color w:val="000000"/>
        </w:rPr>
        <w:t>E</w:t>
      </w:r>
      <w:r w:rsidRPr="00DB512E">
        <w:rPr>
          <w:rFonts w:ascii="Arial" w:hAnsi="Arial" w:cs="Arial"/>
          <w:color w:val="000000"/>
        </w:rPr>
        <w:t xml:space="preserve">valuation </w:t>
      </w:r>
      <w:r>
        <w:rPr>
          <w:rFonts w:ascii="Arial" w:hAnsi="Arial" w:cs="Arial"/>
          <w:color w:val="000000"/>
        </w:rPr>
        <w:t>S</w:t>
      </w:r>
      <w:r w:rsidRPr="00DB512E">
        <w:rPr>
          <w:rFonts w:ascii="Arial" w:hAnsi="Arial" w:cs="Arial"/>
          <w:color w:val="000000"/>
        </w:rPr>
        <w:t>pecialist (CVE) is a competency-based certification process. Competency-based certification is increasingly viewed as most appropriate method for awarding a professional credential. CRCC’s vocational evaluation specialist certification process is guided by the principle that a professional must not only have technical knowledge about assessment but can also conduct evaluations and make recommendations according to an acceptable standard. Vocational assessment, like rehabilitation counseling, is best accomplished by focusing on the strengths of the individual with a disability</w:t>
      </w:r>
      <w:r>
        <w:rPr>
          <w:rFonts w:ascii="Arial" w:hAnsi="Arial" w:cs="Arial"/>
          <w:color w:val="000000"/>
        </w:rPr>
        <w:t>.</w:t>
      </w:r>
    </w:p>
    <w:p w14:paraId="6CBF6F40" w14:textId="77777777" w:rsidR="00551A75" w:rsidRPr="00DB512E" w:rsidRDefault="00551A75" w:rsidP="00551A75">
      <w:pPr>
        <w:rPr>
          <w:rFonts w:ascii="Arial" w:hAnsi="Arial" w:cs="Arial"/>
          <w:color w:val="000000"/>
        </w:rPr>
      </w:pPr>
    </w:p>
    <w:p w14:paraId="071BDADF" w14:textId="77777777" w:rsidR="00551A75" w:rsidRPr="00DB512E" w:rsidRDefault="00551A75" w:rsidP="00551A75">
      <w:pPr>
        <w:rPr>
          <w:rFonts w:ascii="Arial" w:hAnsi="Arial" w:cs="Arial"/>
          <w:color w:val="000000"/>
        </w:rPr>
      </w:pPr>
      <w:r>
        <w:rPr>
          <w:rFonts w:ascii="Arial" w:hAnsi="Arial" w:cs="Arial"/>
          <w:color w:val="000000"/>
        </w:rPr>
        <w:t>C</w:t>
      </w:r>
      <w:r w:rsidRPr="00DB512E">
        <w:rPr>
          <w:rFonts w:ascii="Arial" w:hAnsi="Arial" w:cs="Arial"/>
          <w:color w:val="000000"/>
        </w:rPr>
        <w:t xml:space="preserve">ompetency is a measurable set of knowledge, skills, and attitudes needed to effectively perform the tasks of the vocational assessment process. Since a competency is task-based, an individual may need to transfer the competencies to new situations and environments. The vocational evaluator needs a combination of several competencies to perform the overall job well.  </w:t>
      </w:r>
    </w:p>
    <w:p w14:paraId="52A850C9" w14:textId="77777777" w:rsidR="00551A75" w:rsidRPr="00DB512E" w:rsidRDefault="00551A75" w:rsidP="00551A75">
      <w:pPr>
        <w:rPr>
          <w:rFonts w:ascii="Arial" w:hAnsi="Arial" w:cs="Arial"/>
          <w:color w:val="000000"/>
        </w:rPr>
      </w:pPr>
    </w:p>
    <w:p w14:paraId="1E301C91" w14:textId="77777777" w:rsidR="00551A75" w:rsidRDefault="00551A75" w:rsidP="00551A75">
      <w:pPr>
        <w:rPr>
          <w:rFonts w:ascii="Arial" w:hAnsi="Arial" w:cs="Arial"/>
          <w:color w:val="000000"/>
        </w:rPr>
      </w:pPr>
      <w:r w:rsidRPr="00DB512E">
        <w:rPr>
          <w:rFonts w:ascii="Arial" w:hAnsi="Arial" w:cs="Arial"/>
          <w:color w:val="000000"/>
        </w:rPr>
        <w:t>A competency-based certification infers a candidate's ability to perform vocational assessment tasks at a given level. This type of certification encompasses both knowledge of vocational assessment and the necessary skills to apply that knowledge. The certification requires the crucial foundation of medical and psychosocial aspects of disability and chronic illness. Further, the certification also encompasses attitudes about rehabilitation and disability.</w:t>
      </w:r>
    </w:p>
    <w:p w14:paraId="36C4AF95" w14:textId="77777777" w:rsidR="00551A75" w:rsidRDefault="00551A75" w:rsidP="00551A75">
      <w:pPr>
        <w:rPr>
          <w:rFonts w:ascii="Arial" w:hAnsi="Arial" w:cs="Arial"/>
          <w:color w:val="000000"/>
        </w:rPr>
      </w:pPr>
    </w:p>
    <w:p w14:paraId="3290B6DB" w14:textId="77777777" w:rsidR="00551A75" w:rsidRPr="00EF3A87" w:rsidRDefault="00551A75" w:rsidP="00551A75">
      <w:pPr>
        <w:rPr>
          <w:rFonts w:ascii="Arial" w:hAnsi="Arial" w:cs="Arial"/>
          <w:color w:val="000000"/>
        </w:rPr>
      </w:pPr>
      <w:r w:rsidRPr="00EF3A87">
        <w:rPr>
          <w:rFonts w:ascii="Arial" w:hAnsi="Arial" w:cs="Arial"/>
          <w:color w:val="000000"/>
        </w:rPr>
        <w:t xml:space="preserve">In addition to CRC certification, </w:t>
      </w:r>
      <w:r w:rsidRPr="00EF3A87">
        <w:rPr>
          <w:rFonts w:ascii="Arial" w:hAnsi="Arial" w:cs="Arial"/>
          <w:b/>
          <w:bCs/>
          <w:color w:val="000000"/>
        </w:rPr>
        <w:t>CRCC eUNIVERSITY</w:t>
      </w:r>
      <w:r>
        <w:rPr>
          <w:rFonts w:ascii="Arial" w:hAnsi="Arial" w:cs="Arial"/>
          <w:color w:val="000000"/>
        </w:rPr>
        <w:t xml:space="preserve"> is a c</w:t>
      </w:r>
      <w:r w:rsidRPr="00EF3A87">
        <w:rPr>
          <w:rFonts w:ascii="Arial" w:hAnsi="Arial" w:cs="Arial"/>
          <w:color w:val="000000"/>
        </w:rPr>
        <w:t xml:space="preserve">utting-edge, online platform offering a self-paced, interactive, on-demand eLearning experience with content developed and taught by experts in the field.  </w:t>
      </w:r>
    </w:p>
    <w:bookmarkEnd w:id="8"/>
    <w:p w14:paraId="74C3AD39" w14:textId="77777777" w:rsidR="00551A75" w:rsidRDefault="00551A75" w:rsidP="00551A75">
      <w:pPr>
        <w:rPr>
          <w:rFonts w:ascii="Arial" w:hAnsi="Arial" w:cs="Arial"/>
          <w:color w:val="000000"/>
          <w:lang w:val="en"/>
        </w:rPr>
      </w:pPr>
    </w:p>
    <w:p w14:paraId="11D9505B" w14:textId="77777777" w:rsidR="00551A75" w:rsidRPr="00403C7D" w:rsidRDefault="00551A75" w:rsidP="00551A75">
      <w:pPr>
        <w:rPr>
          <w:rFonts w:ascii="Arial" w:hAnsi="Arial" w:cs="Arial"/>
          <w:b/>
          <w:bCs/>
          <w:color w:val="000000"/>
          <w:lang w:val="en"/>
        </w:rPr>
      </w:pPr>
      <w:r w:rsidRPr="00403C7D">
        <w:rPr>
          <w:rFonts w:ascii="Arial" w:hAnsi="Arial" w:cs="Arial"/>
          <w:b/>
          <w:bCs/>
          <w:color w:val="000000"/>
          <w:lang w:val="en"/>
        </w:rPr>
        <w:t>CRL</w:t>
      </w:r>
    </w:p>
    <w:p w14:paraId="58EC7538" w14:textId="77777777" w:rsidR="00551A75" w:rsidRDefault="00551A75" w:rsidP="00551A75">
      <w:pPr>
        <w:rPr>
          <w:rFonts w:ascii="Arial" w:hAnsi="Arial" w:cs="Arial"/>
          <w:color w:val="000000"/>
          <w:lang w:val="en"/>
        </w:rPr>
      </w:pPr>
      <w:r w:rsidRPr="00403C7D">
        <w:rPr>
          <w:rFonts w:ascii="Arial" w:hAnsi="Arial" w:cs="Arial"/>
          <w:color w:val="000000"/>
          <w:lang w:val="en"/>
        </w:rPr>
        <w:t>We are committed in supporting leaders to transform the field of vocational rehabilitation into a dynamic, innovative, and consumer-responsive service delivery system that will inform the next 100 years of the profession.</w:t>
      </w:r>
      <w:r>
        <w:rPr>
          <w:rFonts w:ascii="Arial" w:hAnsi="Arial" w:cs="Arial"/>
          <w:color w:val="000000"/>
          <w:lang w:val="en"/>
        </w:rPr>
        <w:t xml:space="preserve">  </w:t>
      </w:r>
      <w:r w:rsidRPr="00DD5E48">
        <w:rPr>
          <w:rFonts w:ascii="Arial" w:hAnsi="Arial" w:cs="Arial"/>
          <w:color w:val="000000"/>
          <w:lang w:val="en"/>
        </w:rPr>
        <w:t>This program contains six domains of transformational VR leadership and provides an opportunity to apply concepts and tools to implement transformational change within a VR agency.</w:t>
      </w:r>
    </w:p>
    <w:p w14:paraId="0259CE19" w14:textId="77777777" w:rsidR="00551A75" w:rsidRPr="00EC3B19" w:rsidRDefault="00551A75" w:rsidP="00551A75">
      <w:pPr>
        <w:rPr>
          <w:rFonts w:ascii="Arial" w:hAnsi="Arial" w:cs="Arial"/>
          <w:color w:val="000000"/>
          <w:lang w:val="en"/>
        </w:rPr>
      </w:pPr>
    </w:p>
    <w:p w14:paraId="4A444603" w14:textId="77777777" w:rsidR="00551A75" w:rsidRPr="00EF3A87" w:rsidRDefault="00551A75" w:rsidP="00551A75">
      <w:pPr>
        <w:rPr>
          <w:rFonts w:ascii="Arial" w:hAnsi="Arial" w:cs="Arial"/>
          <w:b/>
          <w:bCs/>
          <w:color w:val="000000"/>
          <w:lang w:val="en"/>
        </w:rPr>
      </w:pPr>
      <w:r w:rsidRPr="00EF3A87">
        <w:rPr>
          <w:rFonts w:ascii="Arial" w:hAnsi="Arial" w:cs="Arial"/>
          <w:b/>
          <w:bCs/>
          <w:color w:val="000000"/>
          <w:lang w:val="en"/>
        </w:rPr>
        <w:t>Rehabilitation Counseling as a Profession</w:t>
      </w:r>
    </w:p>
    <w:p w14:paraId="383EAC05" w14:textId="77777777" w:rsidR="00551A75" w:rsidRPr="00EF3A87" w:rsidRDefault="00551A75" w:rsidP="00551A75">
      <w:pPr>
        <w:shd w:val="clear" w:color="auto" w:fill="FFFFFF"/>
        <w:rPr>
          <w:rFonts w:ascii="Arial" w:hAnsi="Arial" w:cs="Arial"/>
          <w:color w:val="000000"/>
          <w:lang w:val="en"/>
        </w:rPr>
      </w:pPr>
      <w:r w:rsidRPr="00EF3A87">
        <w:rPr>
          <w:rFonts w:ascii="Arial" w:hAnsi="Arial" w:cs="Arial"/>
          <w:color w:val="000000"/>
          <w:lang w:val="en"/>
        </w:rPr>
        <w:t>Rehabilitation counselors are the only professional counselors educated and trained specifically to serve individuals with disabilities.</w:t>
      </w:r>
    </w:p>
    <w:p w14:paraId="575A1EDF" w14:textId="77777777" w:rsidR="00551A75" w:rsidRPr="00EF3A87" w:rsidRDefault="00551A75" w:rsidP="00551A75">
      <w:pPr>
        <w:shd w:val="clear" w:color="auto" w:fill="FFFFFF"/>
        <w:rPr>
          <w:rFonts w:ascii="Arial" w:hAnsi="Arial" w:cs="Arial"/>
          <w:color w:val="000000"/>
          <w:lang w:val="en"/>
        </w:rPr>
      </w:pPr>
    </w:p>
    <w:p w14:paraId="375F2FCC" w14:textId="77777777" w:rsidR="00551A75" w:rsidRPr="00EF3A87" w:rsidRDefault="00551A75" w:rsidP="00551A75">
      <w:pPr>
        <w:shd w:val="clear" w:color="auto" w:fill="FFFFFF"/>
        <w:rPr>
          <w:rFonts w:ascii="Arial" w:hAnsi="Arial" w:cs="Arial"/>
          <w:color w:val="000000"/>
          <w:lang w:val="en"/>
        </w:rPr>
      </w:pPr>
      <w:bookmarkStart w:id="9" w:name="_Hlk44324794"/>
      <w:bookmarkStart w:id="10" w:name="_Hlk62819372"/>
      <w:bookmarkEnd w:id="6"/>
      <w:bookmarkEnd w:id="7"/>
      <w:r w:rsidRPr="00EF3A87">
        <w:rPr>
          <w:rFonts w:ascii="Arial" w:hAnsi="Arial" w:cs="Arial"/>
          <w:color w:val="000000"/>
          <w:lang w:val="en"/>
        </w:rPr>
        <w:t>Rehabilitation counselors assist individuals with physical, mental, developmental, cognitive, and emotional disabilities to achieve their personal, career</w:t>
      </w:r>
      <w:r>
        <w:rPr>
          <w:rFonts w:ascii="Arial" w:hAnsi="Arial" w:cs="Arial"/>
          <w:color w:val="000000"/>
          <w:lang w:val="en"/>
        </w:rPr>
        <w:t>,</w:t>
      </w:r>
      <w:r w:rsidRPr="00EF3A87">
        <w:rPr>
          <w:rFonts w:ascii="Arial" w:hAnsi="Arial" w:cs="Arial"/>
          <w:color w:val="000000"/>
          <w:lang w:val="en"/>
        </w:rPr>
        <w:t xml:space="preserve"> and independent living goals in the most integrated setting possible. They engage in a counseling process which includes communication, goal setting, and beneficial growth or change through self-advocacy, psychological, vocational, social</w:t>
      </w:r>
      <w:r>
        <w:rPr>
          <w:rFonts w:ascii="Arial" w:hAnsi="Arial" w:cs="Arial"/>
          <w:color w:val="000000"/>
          <w:lang w:val="en"/>
        </w:rPr>
        <w:t>,</w:t>
      </w:r>
      <w:r w:rsidRPr="00EF3A87">
        <w:rPr>
          <w:rFonts w:ascii="Arial" w:hAnsi="Arial" w:cs="Arial"/>
          <w:color w:val="000000"/>
          <w:lang w:val="en"/>
        </w:rPr>
        <w:t xml:space="preserve"> and behavioral interventions.</w:t>
      </w:r>
    </w:p>
    <w:p w14:paraId="59B97655" w14:textId="77777777" w:rsidR="00551A75" w:rsidRPr="00EF3A87" w:rsidRDefault="00551A75" w:rsidP="00551A75">
      <w:pPr>
        <w:shd w:val="clear" w:color="auto" w:fill="FFFFFF"/>
        <w:rPr>
          <w:rFonts w:ascii="Arial" w:hAnsi="Arial" w:cs="Arial"/>
          <w:color w:val="000000"/>
          <w:lang w:val="en"/>
        </w:rPr>
      </w:pPr>
    </w:p>
    <w:p w14:paraId="3AFD70D3" w14:textId="77777777" w:rsidR="00551A75" w:rsidRPr="00EF3A87" w:rsidRDefault="00551A75" w:rsidP="00551A75">
      <w:pPr>
        <w:shd w:val="clear" w:color="auto" w:fill="FFFFFF"/>
        <w:rPr>
          <w:rFonts w:ascii="Arial" w:hAnsi="Arial" w:cs="Arial"/>
          <w:color w:val="000000"/>
          <w:lang w:val="en"/>
        </w:rPr>
      </w:pPr>
      <w:r w:rsidRPr="00EF3A87">
        <w:rPr>
          <w:rFonts w:ascii="Arial" w:hAnsi="Arial" w:cs="Arial"/>
          <w:color w:val="000000"/>
          <w:lang w:val="en"/>
        </w:rPr>
        <w:t>Rehabilitation counselors utilize many different techniques and modalities, including assessment, counseling, case management, and advocacy to modify environmental and attitudinal barriers; placement-related services; and/or utilization of rehabilitation technology.</w:t>
      </w:r>
    </w:p>
    <w:bookmarkEnd w:id="9"/>
    <w:p w14:paraId="27DE0F3E" w14:textId="77777777" w:rsidR="00551A75" w:rsidRDefault="00551A75" w:rsidP="00551A75">
      <w:pPr>
        <w:shd w:val="clear" w:color="auto" w:fill="FFFFFF"/>
        <w:rPr>
          <w:rFonts w:ascii="Arial" w:hAnsi="Arial" w:cs="Arial"/>
          <w:b/>
          <w:bCs/>
          <w:color w:val="000000"/>
          <w:lang w:val="en"/>
        </w:rPr>
      </w:pPr>
    </w:p>
    <w:p w14:paraId="0CFB8708" w14:textId="77777777" w:rsidR="00551A75" w:rsidRPr="000A7F73" w:rsidRDefault="00551A75" w:rsidP="00551A75">
      <w:pPr>
        <w:shd w:val="clear" w:color="auto" w:fill="FFFFFF"/>
        <w:rPr>
          <w:rFonts w:ascii="Arial" w:hAnsi="Arial" w:cs="Arial"/>
          <w:b/>
          <w:bCs/>
          <w:color w:val="000000"/>
          <w:lang w:val="en"/>
        </w:rPr>
      </w:pPr>
      <w:r w:rsidRPr="000A7F73">
        <w:rPr>
          <w:rFonts w:ascii="Arial" w:hAnsi="Arial" w:cs="Arial"/>
          <w:b/>
          <w:bCs/>
          <w:color w:val="000000"/>
          <w:lang w:val="en"/>
        </w:rPr>
        <w:t xml:space="preserve">Rehabilitation counseling embodies: </w:t>
      </w:r>
    </w:p>
    <w:p w14:paraId="2877F8A7" w14:textId="77777777" w:rsidR="00551A75" w:rsidRPr="000B5D05" w:rsidRDefault="00551A75" w:rsidP="00551A75">
      <w:pPr>
        <w:shd w:val="clear" w:color="auto" w:fill="FFFFFF"/>
        <w:rPr>
          <w:rFonts w:ascii="Arial" w:hAnsi="Arial" w:cs="Arial"/>
          <w:b/>
          <w:bCs/>
          <w:color w:val="000000"/>
          <w:sz w:val="16"/>
          <w:szCs w:val="16"/>
          <w:lang w:val="en"/>
        </w:rPr>
      </w:pPr>
    </w:p>
    <w:p w14:paraId="1D8AE1BB" w14:textId="77777777" w:rsidR="00551A75" w:rsidRPr="000A7F73" w:rsidRDefault="00551A75" w:rsidP="00551A75">
      <w:pPr>
        <w:widowControl/>
        <w:numPr>
          <w:ilvl w:val="0"/>
          <w:numId w:val="16"/>
        </w:numPr>
        <w:shd w:val="clear" w:color="auto" w:fill="FFFFFF"/>
        <w:autoSpaceDE/>
        <w:autoSpaceDN/>
        <w:rPr>
          <w:rFonts w:ascii="Arial" w:hAnsi="Arial" w:cs="Arial"/>
          <w:b/>
          <w:bCs/>
          <w:color w:val="000000"/>
          <w:lang w:val="en"/>
        </w:rPr>
      </w:pPr>
      <w:r w:rsidRPr="000A7F73">
        <w:rPr>
          <w:rFonts w:ascii="Arial" w:hAnsi="Arial" w:cs="Arial"/>
          <w:b/>
          <w:bCs/>
          <w:color w:val="000000"/>
          <w:lang w:val="en"/>
        </w:rPr>
        <w:t xml:space="preserve">Specialized Training that Focuses on: </w:t>
      </w:r>
    </w:p>
    <w:p w14:paraId="74028C36"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Understanding the medical and psychosocial aspects of various disabilities and disabling conditions;</w:t>
      </w:r>
    </w:p>
    <w:p w14:paraId="20C9E62F"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 xml:space="preserve">Knowledge of assistive technology; </w:t>
      </w:r>
    </w:p>
    <w:p w14:paraId="7C906892"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 xml:space="preserve">Skilled service delivery through application of the case management process; </w:t>
      </w:r>
    </w:p>
    <w:p w14:paraId="4B089E87"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 xml:space="preserve">Assessing abilities and strengths to facilitate a return to work. </w:t>
      </w:r>
    </w:p>
    <w:p w14:paraId="24B673B1" w14:textId="77777777" w:rsidR="00551A75" w:rsidRPr="000B5D05" w:rsidRDefault="00551A75" w:rsidP="00551A75">
      <w:pPr>
        <w:shd w:val="clear" w:color="auto" w:fill="FFFFFF"/>
        <w:rPr>
          <w:rFonts w:ascii="Arial" w:hAnsi="Arial" w:cs="Arial"/>
          <w:color w:val="000000"/>
          <w:sz w:val="16"/>
          <w:szCs w:val="16"/>
          <w:lang w:val="en"/>
        </w:rPr>
      </w:pPr>
    </w:p>
    <w:p w14:paraId="06810E31" w14:textId="77777777" w:rsidR="00551A75" w:rsidRPr="000A7F73" w:rsidRDefault="00551A75" w:rsidP="00551A75">
      <w:pPr>
        <w:widowControl/>
        <w:numPr>
          <w:ilvl w:val="0"/>
          <w:numId w:val="16"/>
        </w:numPr>
        <w:shd w:val="clear" w:color="auto" w:fill="FFFFFF"/>
        <w:autoSpaceDE/>
        <w:autoSpaceDN/>
        <w:rPr>
          <w:rFonts w:ascii="Arial" w:hAnsi="Arial" w:cs="Arial"/>
          <w:b/>
          <w:bCs/>
          <w:color w:val="000000"/>
          <w:lang w:val="en"/>
        </w:rPr>
      </w:pPr>
      <w:r w:rsidRPr="000A7F73">
        <w:rPr>
          <w:rFonts w:ascii="Arial" w:hAnsi="Arial" w:cs="Arial"/>
          <w:b/>
          <w:bCs/>
          <w:color w:val="000000"/>
          <w:lang w:val="en"/>
        </w:rPr>
        <w:t>Philosophy and Approach to Counseling that:</w:t>
      </w:r>
    </w:p>
    <w:p w14:paraId="200A2CD1"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Values the rights of individuals with disabilities to live independent, integrated lives;</w:t>
      </w:r>
    </w:p>
    <w:p w14:paraId="41661E8D"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Considers advocacy to be an essential part of the job;</w:t>
      </w:r>
    </w:p>
    <w:p w14:paraId="05AECBC9"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Strongly commits to the concepts of holistic counseling, full inclusion, and empowerment;</w:t>
      </w:r>
    </w:p>
    <w:p w14:paraId="1DCC9937" w14:textId="77777777" w:rsidR="00551A75" w:rsidRDefault="00551A75" w:rsidP="00551A75">
      <w:pPr>
        <w:widowControl/>
        <w:numPr>
          <w:ilvl w:val="1"/>
          <w:numId w:val="16"/>
        </w:numPr>
        <w:shd w:val="clear" w:color="auto" w:fill="FFFFFF"/>
        <w:autoSpaceDE/>
        <w:autoSpaceDN/>
        <w:rPr>
          <w:rFonts w:ascii="Arial" w:hAnsi="Arial" w:cs="Arial"/>
          <w:color w:val="000000"/>
          <w:lang w:val="en"/>
        </w:rPr>
      </w:pPr>
      <w:r w:rsidRPr="000A7F73">
        <w:rPr>
          <w:rFonts w:ascii="Arial" w:hAnsi="Arial" w:cs="Arial"/>
          <w:color w:val="000000"/>
          <w:lang w:val="en"/>
        </w:rPr>
        <w:t>Engages in a co-collaboration between counselor and client</w:t>
      </w:r>
      <w:r>
        <w:rPr>
          <w:rFonts w:ascii="Arial" w:hAnsi="Arial" w:cs="Arial"/>
          <w:color w:val="000000"/>
          <w:lang w:val="en"/>
        </w:rPr>
        <w:t>;</w:t>
      </w:r>
    </w:p>
    <w:p w14:paraId="4D1E997D" w14:textId="77777777" w:rsidR="00551A75" w:rsidRPr="002D7798" w:rsidRDefault="00551A75" w:rsidP="00551A75">
      <w:pPr>
        <w:widowControl/>
        <w:numPr>
          <w:ilvl w:val="1"/>
          <w:numId w:val="16"/>
        </w:numPr>
        <w:shd w:val="clear" w:color="auto" w:fill="FFFFFF"/>
        <w:autoSpaceDE/>
        <w:autoSpaceDN/>
        <w:rPr>
          <w:rFonts w:ascii="Arial" w:hAnsi="Arial" w:cs="Arial"/>
          <w:color w:val="000000"/>
          <w:lang w:val="en"/>
        </w:rPr>
      </w:pPr>
      <w:bookmarkStart w:id="11" w:name="_Hlk97885102"/>
      <w:r w:rsidRPr="002D7798">
        <w:rPr>
          <w:rFonts w:ascii="Arial" w:hAnsi="Arial" w:cs="Arial"/>
          <w:color w:val="000000"/>
          <w:lang w:val="en"/>
        </w:rPr>
        <w:t>Infuses multicultural considerations in all aspects of the rehabilitation counseling process.</w:t>
      </w:r>
    </w:p>
    <w:bookmarkEnd w:id="11"/>
    <w:p w14:paraId="29F32754" w14:textId="77777777" w:rsidR="00551A75" w:rsidRPr="000B5D05" w:rsidRDefault="00551A75" w:rsidP="00551A75">
      <w:pPr>
        <w:shd w:val="clear" w:color="auto" w:fill="FFFFFF"/>
        <w:rPr>
          <w:rFonts w:ascii="Arial" w:hAnsi="Arial" w:cs="Arial"/>
          <w:color w:val="000000"/>
          <w:sz w:val="16"/>
          <w:szCs w:val="16"/>
          <w:lang w:val="en"/>
        </w:rPr>
      </w:pPr>
    </w:p>
    <w:p w14:paraId="70388FF7" w14:textId="77777777" w:rsidR="00551A75" w:rsidRPr="000A7F73" w:rsidRDefault="00551A75" w:rsidP="00551A75">
      <w:pPr>
        <w:widowControl/>
        <w:numPr>
          <w:ilvl w:val="0"/>
          <w:numId w:val="16"/>
        </w:numPr>
        <w:shd w:val="clear" w:color="auto" w:fill="FFFFFF"/>
        <w:autoSpaceDE/>
        <w:autoSpaceDN/>
        <w:rPr>
          <w:rFonts w:ascii="Arial" w:hAnsi="Arial" w:cs="Arial"/>
          <w:b/>
          <w:bCs/>
          <w:color w:val="000000"/>
          <w:lang w:val="en"/>
        </w:rPr>
      </w:pPr>
      <w:r w:rsidRPr="000A7F73">
        <w:rPr>
          <w:rFonts w:ascii="Arial" w:hAnsi="Arial" w:cs="Arial"/>
          <w:b/>
          <w:bCs/>
          <w:color w:val="000000"/>
          <w:lang w:val="en"/>
        </w:rPr>
        <w:t>Specialized Areas that include:</w:t>
      </w:r>
    </w:p>
    <w:p w14:paraId="44F7D763" w14:textId="77777777" w:rsidR="00551A75" w:rsidRPr="000A7F73" w:rsidRDefault="00551A75" w:rsidP="00551A75">
      <w:pPr>
        <w:widowControl/>
        <w:numPr>
          <w:ilvl w:val="1"/>
          <w:numId w:val="16"/>
        </w:numPr>
        <w:shd w:val="clear" w:color="auto" w:fill="FFFFFF"/>
        <w:autoSpaceDE/>
        <w:autoSpaceDN/>
        <w:rPr>
          <w:rFonts w:ascii="Arial" w:hAnsi="Arial" w:cs="Arial"/>
          <w:color w:val="000000"/>
          <w:lang w:val="en"/>
        </w:rPr>
        <w:sectPr w:rsidR="00551A75" w:rsidRPr="000A7F73" w:rsidSect="00551A75">
          <w:headerReference w:type="default" r:id="rId13"/>
          <w:pgSz w:w="12240" w:h="15840"/>
          <w:pgMar w:top="1152" w:right="1152" w:bottom="1152" w:left="1152" w:header="720" w:footer="0" w:gutter="0"/>
          <w:cols w:space="720"/>
          <w:noEndnote/>
          <w:titlePg/>
          <w:docGrid w:linePitch="326"/>
        </w:sectPr>
      </w:pPr>
    </w:p>
    <w:p w14:paraId="020625A6" w14:textId="3C709DD5" w:rsidR="00CB498E" w:rsidRPr="00CB498E" w:rsidRDefault="00CB498E" w:rsidP="00CB498E">
      <w:pPr>
        <w:widowControl/>
        <w:shd w:val="clear" w:color="auto" w:fill="FFFFFF"/>
        <w:autoSpaceDE/>
        <w:autoSpaceDN/>
        <w:ind w:left="720"/>
        <w:rPr>
          <w:rFonts w:ascii="Arial" w:hAnsi="Arial" w:cs="Arial"/>
          <w:color w:val="000000"/>
          <w:lang w:val="en"/>
        </w:rPr>
      </w:pPr>
      <w:bookmarkStart w:id="12" w:name="_Hlk44324817"/>
      <w:r>
        <w:rPr>
          <w:rFonts w:ascii="Arial" w:hAnsi="Arial" w:cs="Arial"/>
          <w:color w:val="000000"/>
          <w:lang w:val="en"/>
        </w:rPr>
        <w:t>-</w:t>
      </w:r>
      <w:r w:rsidR="00551A75" w:rsidRPr="00CB498E">
        <w:rPr>
          <w:rFonts w:ascii="Arial" w:hAnsi="Arial" w:cs="Arial"/>
          <w:color w:val="000000"/>
          <w:lang w:val="en"/>
        </w:rPr>
        <w:t xml:space="preserve">Employee Assistance </w:t>
      </w:r>
      <w:r w:rsidR="00BC6332" w:rsidRPr="00CB498E">
        <w:rPr>
          <w:rFonts w:ascii="Arial" w:hAnsi="Arial" w:cs="Arial"/>
          <w:color w:val="000000"/>
          <w:lang w:val="en"/>
        </w:rPr>
        <w:t>P</w:t>
      </w:r>
      <w:r w:rsidR="00551A75" w:rsidRPr="00CB498E">
        <w:rPr>
          <w:rFonts w:ascii="Arial" w:hAnsi="Arial" w:cs="Arial"/>
          <w:color w:val="000000"/>
          <w:lang w:val="en"/>
        </w:rPr>
        <w:t>rogramming</w:t>
      </w:r>
      <w:r w:rsidRPr="00CB498E">
        <w:rPr>
          <w:rFonts w:ascii="Arial" w:hAnsi="Arial" w:cs="Arial"/>
          <w:color w:val="000000"/>
          <w:lang w:val="en"/>
        </w:rPr>
        <w:tab/>
      </w:r>
      <w:r>
        <w:rPr>
          <w:rFonts w:ascii="Arial" w:hAnsi="Arial" w:cs="Arial"/>
          <w:color w:val="000000"/>
          <w:lang w:val="en"/>
        </w:rPr>
        <w:t xml:space="preserve"> </w:t>
      </w:r>
      <w:r>
        <w:rPr>
          <w:rFonts w:ascii="Arial" w:hAnsi="Arial" w:cs="Arial"/>
          <w:color w:val="000000"/>
          <w:lang w:val="en"/>
        </w:rPr>
        <w:tab/>
        <w:t>-</w:t>
      </w:r>
      <w:r w:rsidR="00551A75" w:rsidRPr="00CB498E">
        <w:rPr>
          <w:rFonts w:ascii="Arial" w:hAnsi="Arial" w:cs="Arial"/>
          <w:color w:val="000000"/>
          <w:lang w:val="en"/>
        </w:rPr>
        <w:t>Expert Testimony</w:t>
      </w:r>
      <w:r w:rsidRPr="00CB498E">
        <w:rPr>
          <w:rFonts w:ascii="Arial" w:hAnsi="Arial" w:cs="Arial"/>
          <w:color w:val="000000"/>
          <w:lang w:val="en"/>
        </w:rPr>
        <w:t>,</w:t>
      </w:r>
    </w:p>
    <w:p w14:paraId="1ECFFA3A" w14:textId="6C74B4D4" w:rsidR="004E6B67" w:rsidRDefault="00CB498E" w:rsidP="00CB498E">
      <w:pPr>
        <w:widowControl/>
        <w:shd w:val="clear" w:color="auto" w:fill="FFFFFF"/>
        <w:autoSpaceDE/>
        <w:autoSpaceDN/>
        <w:ind w:firstLine="720"/>
        <w:rPr>
          <w:rFonts w:ascii="Arial" w:hAnsi="Arial" w:cs="Arial"/>
          <w:color w:val="000000"/>
          <w:lang w:val="en"/>
        </w:rPr>
      </w:pPr>
      <w:r>
        <w:rPr>
          <w:rFonts w:ascii="Arial" w:hAnsi="Arial" w:cs="Arial"/>
          <w:color w:val="000000"/>
          <w:lang w:val="en"/>
        </w:rPr>
        <w:t>-</w:t>
      </w:r>
      <w:r w:rsidR="00551A75" w:rsidRPr="00CB498E">
        <w:rPr>
          <w:rFonts w:ascii="Arial" w:hAnsi="Arial" w:cs="Arial"/>
          <w:color w:val="000000"/>
          <w:lang w:val="en"/>
        </w:rPr>
        <w:t>Job Development/Job Placement</w:t>
      </w:r>
      <w:r>
        <w:rPr>
          <w:rFonts w:ascii="Arial" w:hAnsi="Arial" w:cs="Arial"/>
          <w:color w:val="000000"/>
          <w:lang w:val="en"/>
        </w:rPr>
        <w:tab/>
      </w:r>
      <w:r>
        <w:rPr>
          <w:rFonts w:ascii="Arial" w:hAnsi="Arial" w:cs="Arial"/>
          <w:color w:val="000000"/>
          <w:lang w:val="en"/>
        </w:rPr>
        <w:tab/>
        <w:t>-</w:t>
      </w:r>
      <w:r w:rsidR="00551A75" w:rsidRPr="000A7F73">
        <w:rPr>
          <w:rFonts w:ascii="Arial" w:hAnsi="Arial" w:cs="Arial"/>
          <w:color w:val="000000"/>
          <w:lang w:val="en"/>
        </w:rPr>
        <w:t xml:space="preserve">Life Care Planning </w:t>
      </w:r>
    </w:p>
    <w:p w14:paraId="2BF576C4" w14:textId="77777777" w:rsidR="00CB498E" w:rsidRDefault="00CB498E" w:rsidP="00CB498E">
      <w:pPr>
        <w:widowControl/>
        <w:shd w:val="clear" w:color="auto" w:fill="FFFFFF"/>
        <w:autoSpaceDE/>
        <w:autoSpaceDN/>
        <w:ind w:firstLine="720"/>
        <w:rPr>
          <w:rFonts w:ascii="Arial" w:hAnsi="Arial" w:cs="Arial"/>
          <w:color w:val="000000"/>
          <w:lang w:val="en"/>
        </w:rPr>
      </w:pPr>
      <w:r>
        <w:rPr>
          <w:rFonts w:ascii="Arial" w:hAnsi="Arial" w:cs="Arial"/>
          <w:color w:val="000000"/>
          <w:lang w:val="en"/>
        </w:rPr>
        <w:t>-</w:t>
      </w:r>
      <w:r w:rsidR="00551A75" w:rsidRPr="004E6B67">
        <w:rPr>
          <w:rFonts w:ascii="Arial" w:hAnsi="Arial" w:cs="Arial"/>
          <w:color w:val="000000"/>
          <w:lang w:val="en"/>
        </w:rPr>
        <w:t>Marriage &amp; Family Counseling</w:t>
      </w:r>
      <w:r>
        <w:rPr>
          <w:rFonts w:ascii="Arial" w:hAnsi="Arial" w:cs="Arial"/>
          <w:color w:val="000000"/>
          <w:lang w:val="en"/>
        </w:rPr>
        <w:tab/>
      </w:r>
      <w:r>
        <w:rPr>
          <w:rFonts w:ascii="Arial" w:hAnsi="Arial" w:cs="Arial"/>
          <w:color w:val="000000"/>
          <w:lang w:val="en"/>
        </w:rPr>
        <w:tab/>
        <w:t>-</w:t>
      </w:r>
      <w:r w:rsidR="00551A75" w:rsidRPr="000A7F73">
        <w:rPr>
          <w:rFonts w:ascii="Arial" w:hAnsi="Arial" w:cs="Arial"/>
          <w:color w:val="000000"/>
          <w:lang w:val="en"/>
        </w:rPr>
        <w:t>Mental Health Counseling</w:t>
      </w:r>
    </w:p>
    <w:p w14:paraId="4AC0D722" w14:textId="7DF8474E" w:rsidR="00551A75" w:rsidRPr="000A7F73" w:rsidRDefault="00CB498E" w:rsidP="00CB498E">
      <w:pPr>
        <w:widowControl/>
        <w:shd w:val="clear" w:color="auto" w:fill="FFFFFF"/>
        <w:autoSpaceDE/>
        <w:autoSpaceDN/>
        <w:ind w:firstLine="720"/>
        <w:rPr>
          <w:rFonts w:ascii="Arial" w:hAnsi="Arial" w:cs="Arial"/>
          <w:color w:val="000000"/>
          <w:lang w:val="en"/>
        </w:rPr>
      </w:pPr>
      <w:r>
        <w:rPr>
          <w:rFonts w:ascii="Arial" w:hAnsi="Arial" w:cs="Arial"/>
          <w:color w:val="000000"/>
          <w:lang w:val="en"/>
        </w:rPr>
        <w:lastRenderedPageBreak/>
        <w:t>-</w:t>
      </w:r>
      <w:r w:rsidR="00551A75" w:rsidRPr="000A7F73">
        <w:rPr>
          <w:rFonts w:ascii="Arial" w:hAnsi="Arial" w:cs="Arial"/>
          <w:color w:val="000000"/>
          <w:lang w:val="en"/>
        </w:rPr>
        <w:t>Return-To-Work Coordination</w:t>
      </w:r>
      <w:r>
        <w:rPr>
          <w:rFonts w:ascii="Arial" w:hAnsi="Arial" w:cs="Arial"/>
          <w:color w:val="000000"/>
          <w:lang w:val="en"/>
        </w:rPr>
        <w:tab/>
      </w:r>
      <w:r>
        <w:rPr>
          <w:rFonts w:ascii="Arial" w:hAnsi="Arial" w:cs="Arial"/>
          <w:color w:val="000000"/>
          <w:lang w:val="en"/>
        </w:rPr>
        <w:tab/>
        <w:t>-</w:t>
      </w:r>
      <w:r w:rsidR="00551A75" w:rsidRPr="000A7F73">
        <w:rPr>
          <w:rFonts w:ascii="Arial" w:hAnsi="Arial" w:cs="Arial"/>
          <w:color w:val="000000"/>
          <w:lang w:val="en"/>
        </w:rPr>
        <w:t xml:space="preserve">School, Education, and Career Counseling </w:t>
      </w:r>
    </w:p>
    <w:p w14:paraId="094D0D8C" w14:textId="77777777" w:rsidR="000B5D05" w:rsidRDefault="00CB498E" w:rsidP="000B5D05">
      <w:pPr>
        <w:widowControl/>
        <w:shd w:val="clear" w:color="auto" w:fill="FFFFFF"/>
        <w:autoSpaceDE/>
        <w:autoSpaceDN/>
        <w:ind w:firstLine="720"/>
        <w:rPr>
          <w:rFonts w:ascii="Arial" w:hAnsi="Arial" w:cs="Arial"/>
          <w:color w:val="000000"/>
          <w:lang w:val="en"/>
        </w:rPr>
      </w:pPr>
      <w:r>
        <w:rPr>
          <w:rFonts w:ascii="Arial" w:hAnsi="Arial" w:cs="Arial"/>
          <w:color w:val="000000"/>
          <w:lang w:val="en"/>
        </w:rPr>
        <w:t>-</w:t>
      </w:r>
      <w:r w:rsidR="00551A75" w:rsidRPr="000A7F73">
        <w:rPr>
          <w:rFonts w:ascii="Arial" w:hAnsi="Arial" w:cs="Arial"/>
          <w:color w:val="000000"/>
          <w:lang w:val="en"/>
        </w:rPr>
        <w:t>Substance Abuse/Addictions Counseling</w:t>
      </w:r>
      <w:r>
        <w:rPr>
          <w:rFonts w:ascii="Arial" w:hAnsi="Arial" w:cs="Arial"/>
          <w:color w:val="000000"/>
          <w:lang w:val="en"/>
        </w:rPr>
        <w:tab/>
      </w:r>
      <w:r w:rsidR="000B5D05">
        <w:rPr>
          <w:rFonts w:ascii="Arial" w:hAnsi="Arial" w:cs="Arial"/>
          <w:color w:val="000000"/>
          <w:lang w:val="en"/>
        </w:rPr>
        <w:t>-</w:t>
      </w:r>
      <w:r w:rsidR="00551A75" w:rsidRPr="000A7F73">
        <w:rPr>
          <w:rFonts w:ascii="Arial" w:hAnsi="Arial" w:cs="Arial"/>
          <w:color w:val="000000"/>
          <w:lang w:val="en"/>
        </w:rPr>
        <w:t>Teaching/Education</w:t>
      </w:r>
    </w:p>
    <w:p w14:paraId="0DD27A30" w14:textId="6DD7A4D2" w:rsidR="00551A75" w:rsidRDefault="000B5D05" w:rsidP="000B5D05">
      <w:pPr>
        <w:widowControl/>
        <w:shd w:val="clear" w:color="auto" w:fill="FFFFFF"/>
        <w:autoSpaceDE/>
        <w:autoSpaceDN/>
        <w:ind w:firstLine="720"/>
        <w:rPr>
          <w:rFonts w:ascii="Arial" w:hAnsi="Arial" w:cs="Arial"/>
          <w:color w:val="000000"/>
          <w:lang w:val="en"/>
        </w:rPr>
      </w:pPr>
      <w:r>
        <w:rPr>
          <w:rFonts w:ascii="Arial" w:hAnsi="Arial" w:cs="Arial"/>
          <w:color w:val="000000"/>
          <w:lang w:val="en"/>
        </w:rPr>
        <w:t>-</w:t>
      </w:r>
      <w:r w:rsidR="00551A75" w:rsidRPr="000A7F73">
        <w:rPr>
          <w:rFonts w:ascii="Arial" w:hAnsi="Arial" w:cs="Arial"/>
          <w:color w:val="000000"/>
          <w:lang w:val="en"/>
        </w:rPr>
        <w:t>Vocational Evaluation</w:t>
      </w:r>
      <w:r>
        <w:rPr>
          <w:rFonts w:ascii="Arial" w:hAnsi="Arial" w:cs="Arial"/>
          <w:color w:val="000000"/>
          <w:lang w:val="en"/>
        </w:rPr>
        <w:tab/>
      </w:r>
      <w:r>
        <w:rPr>
          <w:rFonts w:ascii="Arial" w:hAnsi="Arial" w:cs="Arial"/>
          <w:color w:val="000000"/>
          <w:lang w:val="en"/>
        </w:rPr>
        <w:tab/>
      </w:r>
      <w:r>
        <w:rPr>
          <w:rFonts w:ascii="Arial" w:hAnsi="Arial" w:cs="Arial"/>
          <w:color w:val="000000"/>
          <w:lang w:val="en"/>
        </w:rPr>
        <w:tab/>
        <w:t>-</w:t>
      </w:r>
      <w:r w:rsidR="00551A75" w:rsidRPr="000A7F73">
        <w:rPr>
          <w:rFonts w:ascii="Arial" w:hAnsi="Arial" w:cs="Arial"/>
          <w:color w:val="000000"/>
          <w:lang w:val="en"/>
        </w:rPr>
        <w:t xml:space="preserve">Vocational Rehabilitation </w:t>
      </w:r>
      <w:bookmarkEnd w:id="12"/>
    </w:p>
    <w:p w14:paraId="45BDC43D" w14:textId="77777777" w:rsidR="00526B70" w:rsidRDefault="00526B70" w:rsidP="000B5D05">
      <w:pPr>
        <w:widowControl/>
        <w:shd w:val="clear" w:color="auto" w:fill="FFFFFF"/>
        <w:autoSpaceDE/>
        <w:autoSpaceDN/>
        <w:ind w:firstLine="720"/>
        <w:rPr>
          <w:rFonts w:ascii="Arial" w:hAnsi="Arial" w:cs="Arial"/>
          <w:color w:val="000000"/>
          <w:lang w:val="en"/>
        </w:rPr>
      </w:pPr>
    </w:p>
    <w:p w14:paraId="4EB5CD0F" w14:textId="43FCC412" w:rsidR="00526B70" w:rsidRDefault="00526B70">
      <w:pPr>
        <w:rPr>
          <w:rFonts w:ascii="Arial" w:hAnsi="Arial" w:cs="Arial"/>
          <w:color w:val="000000"/>
          <w:lang w:val="en"/>
        </w:rPr>
      </w:pPr>
      <w:r>
        <w:rPr>
          <w:rFonts w:ascii="Arial" w:hAnsi="Arial" w:cs="Arial"/>
          <w:color w:val="000000"/>
          <w:lang w:val="en"/>
        </w:rPr>
        <w:br w:type="page"/>
      </w:r>
    </w:p>
    <w:p w14:paraId="3EF4D7F1" w14:textId="30513D80" w:rsidR="00214F59" w:rsidRDefault="00214F59" w:rsidP="00214F59">
      <w:pPr>
        <w:keepNext/>
        <w:jc w:val="center"/>
        <w:outlineLvl w:val="0"/>
        <w:rPr>
          <w:rFonts w:ascii="Arial" w:eastAsia="Times New Roman" w:hAnsi="Arial" w:cs="Arial"/>
          <w:bCs/>
          <w:u w:val="single"/>
        </w:rPr>
      </w:pPr>
      <w:bookmarkStart w:id="13" w:name="_Hlk494196287"/>
      <w:r w:rsidRPr="00A251FC">
        <w:rPr>
          <w:rFonts w:ascii="Arial" w:eastAsia="Times New Roman" w:hAnsi="Arial" w:cs="Arial"/>
          <w:bCs/>
          <w:noProof/>
        </w:rPr>
        <w:lastRenderedPageBreak/>
        <w:drawing>
          <wp:inline distT="0" distB="0" distL="0" distR="0" wp14:anchorId="30FD757C" wp14:editId="50B0F91A">
            <wp:extent cx="1840865" cy="743585"/>
            <wp:effectExtent l="0" t="0" r="6985" b="0"/>
            <wp:docPr id="754578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743585"/>
                    </a:xfrm>
                    <a:prstGeom prst="rect">
                      <a:avLst/>
                    </a:prstGeom>
                    <a:noFill/>
                  </pic:spPr>
                </pic:pic>
              </a:graphicData>
            </a:graphic>
          </wp:inline>
        </w:drawing>
      </w:r>
    </w:p>
    <w:p w14:paraId="358CE3BD" w14:textId="77777777" w:rsidR="00526B70" w:rsidRDefault="00526B70" w:rsidP="00C61131">
      <w:pPr>
        <w:keepNext/>
        <w:jc w:val="center"/>
        <w:outlineLvl w:val="0"/>
        <w:rPr>
          <w:rFonts w:ascii="Arial" w:eastAsia="Times New Roman" w:hAnsi="Arial" w:cs="Arial"/>
          <w:b/>
          <w:sz w:val="28"/>
          <w:szCs w:val="28"/>
        </w:rPr>
      </w:pPr>
    </w:p>
    <w:p w14:paraId="542D6C41" w14:textId="7BDBAD1B" w:rsidR="00214F59" w:rsidRPr="00C61131" w:rsidRDefault="00A251FC" w:rsidP="00C61131">
      <w:pPr>
        <w:keepNext/>
        <w:jc w:val="center"/>
        <w:outlineLvl w:val="0"/>
        <w:rPr>
          <w:rFonts w:ascii="Arial" w:eastAsia="Times New Roman" w:hAnsi="Arial" w:cs="Arial"/>
          <w:b/>
          <w:sz w:val="28"/>
          <w:szCs w:val="28"/>
        </w:rPr>
      </w:pPr>
      <w:r w:rsidRPr="00C61131">
        <w:rPr>
          <w:rFonts w:ascii="Arial" w:eastAsia="Times New Roman" w:hAnsi="Arial" w:cs="Arial"/>
          <w:b/>
          <w:sz w:val="28"/>
          <w:szCs w:val="28"/>
        </w:rPr>
        <w:t>CODE OF CONDUCT</w:t>
      </w:r>
    </w:p>
    <w:p w14:paraId="7AFA8BB6" w14:textId="0D10AF9A" w:rsidR="000B5D05" w:rsidRPr="00B940CD" w:rsidRDefault="000B5D05" w:rsidP="000B5D05">
      <w:pPr>
        <w:keepNext/>
        <w:outlineLvl w:val="0"/>
        <w:rPr>
          <w:rFonts w:ascii="Arial" w:eastAsia="Times New Roman" w:hAnsi="Arial" w:cs="Arial"/>
          <w:bCs/>
        </w:rPr>
      </w:pPr>
      <w:r w:rsidRPr="00B940CD">
        <w:rPr>
          <w:rFonts w:ascii="Arial" w:eastAsia="Times New Roman" w:hAnsi="Arial" w:cs="Arial"/>
          <w:bCs/>
          <w:u w:val="single"/>
        </w:rPr>
        <w:t>Fiduciary Duty</w:t>
      </w:r>
      <w:r w:rsidRPr="00B940CD">
        <w:rPr>
          <w:rFonts w:ascii="Arial" w:eastAsia="Times New Roman" w:hAnsi="Arial" w:cs="Arial"/>
          <w:bCs/>
        </w:rPr>
        <w:t xml:space="preserve"> – Directors and Committee members are required to act in accordance with their fiduciary duty to CRCC.  Fiduciary duty is broader than simply being a good steward of CRCC’s finances.  More broadly described, fiduciary duty requires Directors and Committee members to act independently without undue influence, honestly, in good faith, and in the best interests of CRCC, where CRCC interests take precedence over personal interests and interests of other parties.  It requires these individuals to act competently and prudently, exercising reasonable care in all decision-making without placing CRCC under unnecessary risk.  It is a legal and ethical obligation that encompasses the duties of care, loyalty, and obedience described as follows:</w:t>
      </w:r>
    </w:p>
    <w:p w14:paraId="78CEC804" w14:textId="77777777" w:rsidR="000B5D05" w:rsidRPr="00B940CD" w:rsidRDefault="000B5D05" w:rsidP="000B5D05">
      <w:pPr>
        <w:rPr>
          <w:rFonts w:ascii="Times New Roman" w:eastAsia="Times New Roman" w:hAnsi="Times New Roman"/>
        </w:rPr>
      </w:pPr>
    </w:p>
    <w:p w14:paraId="2FDC27E2" w14:textId="77777777" w:rsidR="000B5D05" w:rsidRPr="00B940CD" w:rsidRDefault="000B5D05" w:rsidP="000B5D05">
      <w:pPr>
        <w:rPr>
          <w:rFonts w:ascii="Arial" w:eastAsia="Times New Roman" w:hAnsi="Arial" w:cs="Arial"/>
        </w:rPr>
      </w:pPr>
      <w:r w:rsidRPr="00B940CD">
        <w:rPr>
          <w:rFonts w:ascii="Arial" w:eastAsia="Times New Roman" w:hAnsi="Arial" w:cs="Arial"/>
          <w:bCs/>
          <w:i/>
        </w:rPr>
        <w:t>Duty of care</w:t>
      </w:r>
      <w:r w:rsidRPr="00B940CD">
        <w:rPr>
          <w:rFonts w:ascii="Arial" w:eastAsia="Times New Roman" w:hAnsi="Arial" w:cs="Arial"/>
        </w:rPr>
        <w:t xml:space="preserve"> is a standard that requires Directors and Committee members to exercise the same care that an ordinary, prudent person would exercise in a like position or under similar circumstances.  It requires active participation and attendance at meetings to be informed about the activities of CRCC in order to be able to make informed and independent decisions when voting. </w:t>
      </w:r>
    </w:p>
    <w:p w14:paraId="2BF2C845" w14:textId="77777777" w:rsidR="000B5D05" w:rsidRPr="00B940CD" w:rsidRDefault="000B5D05" w:rsidP="000B5D05">
      <w:pPr>
        <w:rPr>
          <w:rFonts w:ascii="Arial" w:eastAsia="Times New Roman" w:hAnsi="Arial" w:cs="Arial"/>
        </w:rPr>
      </w:pPr>
    </w:p>
    <w:p w14:paraId="1BF9B744" w14:textId="77777777" w:rsidR="000B5D05" w:rsidRPr="00B940CD" w:rsidRDefault="000B5D05" w:rsidP="000B5D05">
      <w:pPr>
        <w:rPr>
          <w:rFonts w:ascii="Arial" w:eastAsia="Times New Roman" w:hAnsi="Arial" w:cs="Arial"/>
        </w:rPr>
      </w:pPr>
      <w:r w:rsidRPr="00B940CD">
        <w:rPr>
          <w:rFonts w:ascii="Arial" w:eastAsia="Times New Roman" w:hAnsi="Arial" w:cs="Arial"/>
          <w:bCs/>
          <w:i/>
        </w:rPr>
        <w:t>Duty of loyalty</w:t>
      </w:r>
      <w:r w:rsidRPr="00B940CD">
        <w:rPr>
          <w:rFonts w:ascii="Arial" w:eastAsia="Times New Roman" w:hAnsi="Arial" w:cs="Arial"/>
          <w:b/>
          <w:bCs/>
        </w:rPr>
        <w:t xml:space="preserve"> </w:t>
      </w:r>
      <w:r w:rsidRPr="00B940CD">
        <w:rPr>
          <w:rFonts w:ascii="Arial" w:eastAsia="Times New Roman" w:hAnsi="Arial" w:cs="Arial"/>
        </w:rPr>
        <w:t>is a standard that requires Directors and Committee members to act in good faith, be faithful to CRCC, and pursue CRCC’s best interests. It requires these individuals to be dedicated to CRCC’s vision, mission, and goals and to put the interests of CRCC above self-interest.  It also requires them to disclose any issues that may be a real or potential conflict of interest and to recuse themselves from discussing and voting on the matter.</w:t>
      </w:r>
    </w:p>
    <w:p w14:paraId="55F86805" w14:textId="77777777" w:rsidR="000B5D05" w:rsidRPr="00B940CD" w:rsidRDefault="000B5D05" w:rsidP="000B5D05">
      <w:pPr>
        <w:rPr>
          <w:rFonts w:ascii="Times New Roman" w:eastAsia="Times New Roman" w:hAnsi="Times New Roman"/>
        </w:rPr>
      </w:pPr>
    </w:p>
    <w:p w14:paraId="35BB6A20" w14:textId="77777777" w:rsidR="000B5D05" w:rsidRPr="00B940CD" w:rsidRDefault="000B5D05" w:rsidP="000B5D05">
      <w:pPr>
        <w:rPr>
          <w:rFonts w:ascii="Times New Roman" w:eastAsia="Times New Roman" w:hAnsi="Times New Roman"/>
        </w:rPr>
      </w:pPr>
      <w:r w:rsidRPr="00B940CD">
        <w:rPr>
          <w:rFonts w:ascii="Arial" w:eastAsia="Times New Roman" w:hAnsi="Arial" w:cs="Arial"/>
          <w:bCs/>
          <w:i/>
        </w:rPr>
        <w:t>Duty of obedience</w:t>
      </w:r>
      <w:r w:rsidRPr="00B940CD">
        <w:rPr>
          <w:rFonts w:ascii="Arial" w:eastAsia="Times New Roman" w:hAnsi="Arial" w:cs="Arial"/>
        </w:rPr>
        <w:t xml:space="preserve"> requires Directors and Committee members to act in accordance with CRCC’s rules and policies, and in furtherance of its goals as stated in the mission statement, articles of incorporation, and bylaws.</w:t>
      </w:r>
    </w:p>
    <w:p w14:paraId="71E30D16" w14:textId="77777777" w:rsidR="000B5D05" w:rsidRPr="00B940CD" w:rsidRDefault="000B5D05" w:rsidP="000B5D05">
      <w:pPr>
        <w:rPr>
          <w:rFonts w:ascii="Arial" w:eastAsia="Times New Roman" w:hAnsi="Arial" w:cs="Arial"/>
          <w:u w:val="single"/>
        </w:rPr>
      </w:pPr>
    </w:p>
    <w:p w14:paraId="2E79FF6D" w14:textId="77777777" w:rsidR="000B5D05" w:rsidRPr="00B940CD" w:rsidRDefault="000B5D05" w:rsidP="000B5D05">
      <w:pPr>
        <w:rPr>
          <w:rFonts w:ascii="Arial" w:eastAsia="Times New Roman" w:hAnsi="Arial" w:cs="Arial"/>
        </w:rPr>
      </w:pPr>
      <w:r w:rsidRPr="00B940CD">
        <w:rPr>
          <w:rFonts w:ascii="Arial" w:eastAsia="Times New Roman" w:hAnsi="Arial" w:cs="Arial"/>
          <w:u w:val="single"/>
        </w:rPr>
        <w:t>Communications Concerning CRCC Matters</w:t>
      </w:r>
      <w:r w:rsidRPr="00B940CD">
        <w:rPr>
          <w:rFonts w:ascii="Arial" w:eastAsia="Times New Roman" w:hAnsi="Arial" w:cs="Arial"/>
        </w:rPr>
        <w:t xml:space="preserve"> – Directors and Committee members should not unduly disrupt Board/Committee meetings by using disparaging remarks nor should they discredit individuals engaging in honest discussion and debate.  Directors/Committee members should not discuss issues that CRCC has not finalized unless directed by CRCC to seek information from their colleagues or from members of the general public.  Once a decision has been reached by CRCC, Directors/Committee members should not disparage the decision to the general public.  Some examples of inappropriate communications include: speaking in public against a decision made by CRCC while acting as a Director/Committee member, and speaking disparagingly against CRCC colleagues.</w:t>
      </w:r>
    </w:p>
    <w:p w14:paraId="1948CAF2" w14:textId="77777777" w:rsidR="000B5D05" w:rsidRPr="00B940CD" w:rsidRDefault="000B5D05" w:rsidP="000B5D05">
      <w:pPr>
        <w:rPr>
          <w:rFonts w:ascii="Arial" w:eastAsia="Times New Roman" w:hAnsi="Arial" w:cs="Arial"/>
          <w:u w:val="single"/>
        </w:rPr>
      </w:pPr>
    </w:p>
    <w:p w14:paraId="189E714B" w14:textId="77777777" w:rsidR="000B5D05" w:rsidRPr="00B940CD" w:rsidRDefault="000B5D05" w:rsidP="000B5D05">
      <w:pPr>
        <w:rPr>
          <w:rFonts w:ascii="Arial" w:eastAsia="Times New Roman" w:hAnsi="Arial" w:cs="Arial"/>
        </w:rPr>
      </w:pPr>
      <w:r w:rsidRPr="00B940CD">
        <w:rPr>
          <w:rFonts w:ascii="Arial" w:eastAsia="Times New Roman" w:hAnsi="Arial" w:cs="Arial"/>
          <w:u w:val="single"/>
        </w:rPr>
        <w:t>Competency and Capacity to Serve</w:t>
      </w:r>
      <w:r w:rsidRPr="00B940CD">
        <w:rPr>
          <w:rFonts w:ascii="Arial" w:eastAsia="Times New Roman" w:hAnsi="Arial" w:cs="Arial"/>
        </w:rPr>
        <w:t xml:space="preserve"> – Leadership should be mindful of the consistency of the Committee when determining Committee assignments and Directors/Committee members should be willing to commit to developing their competence in areas where they may not be well-trained.  If for any reason Directors/Committee members should become diminished in their capacity to serve and are unable to discharge their duties, they shall inform the President of CRCC of their situation and accept CRCC’s recommendations on the matter.  Likewise, if another Director/Committee member obtains information that leads him/her to believe a Director/Committee member is unable to discharge his/her obligations, he/she shall report this to the CRCC President for action.  Examples of breaches of competency/capacity include: </w:t>
      </w:r>
      <w:r w:rsidRPr="00B940CD">
        <w:rPr>
          <w:rFonts w:ascii="Arial" w:eastAsia="Times New Roman" w:hAnsi="Arial" w:cs="Arial"/>
        </w:rPr>
        <w:lastRenderedPageBreak/>
        <w:t>consistently failing to respond to requests by CRCC for information or action; and inability to respond appropriately to Board/Committee assignments due to diminished capacity.</w:t>
      </w:r>
    </w:p>
    <w:p w14:paraId="116D19C0" w14:textId="77777777" w:rsidR="000B5D05" w:rsidRPr="00B940CD" w:rsidRDefault="000B5D05" w:rsidP="000B5D05">
      <w:pPr>
        <w:rPr>
          <w:rFonts w:ascii="Arial" w:eastAsia="Times New Roman" w:hAnsi="Arial" w:cs="Arial"/>
          <w:u w:val="single"/>
        </w:rPr>
      </w:pPr>
    </w:p>
    <w:p w14:paraId="21818383" w14:textId="77777777" w:rsidR="000B5D05" w:rsidRPr="00B940CD" w:rsidRDefault="000B5D05" w:rsidP="000B5D05">
      <w:pPr>
        <w:rPr>
          <w:rFonts w:ascii="Arial" w:eastAsia="Times New Roman" w:hAnsi="Arial" w:cs="Arial"/>
        </w:rPr>
      </w:pPr>
      <w:r w:rsidRPr="00B940CD">
        <w:rPr>
          <w:rFonts w:ascii="Arial" w:eastAsia="Times New Roman" w:hAnsi="Arial" w:cs="Arial"/>
          <w:u w:val="single"/>
        </w:rPr>
        <w:t>Conflict of Interest</w:t>
      </w:r>
      <w:r w:rsidRPr="00B940CD">
        <w:rPr>
          <w:rFonts w:ascii="Arial" w:eastAsia="Times New Roman" w:hAnsi="Arial" w:cs="Arial"/>
        </w:rPr>
        <w:t xml:space="preserve"> – All Directors/Committee members shall behave in a manner that avoids a conflict of interest.  Directors/Committee members shall not use information or experience gained through service to CRCC for their personal gain and/or in such a manner as to compromise the integrity of CRCC.  Some examples of conflicts of interest include: using actual examination items in classroom teaching; ruling on an appeal of a friend or competitor; writing a letter of recommendation for an individual applying for a Board position if you serve as a member of the </w:t>
      </w:r>
      <w:r>
        <w:rPr>
          <w:rFonts w:ascii="Arial" w:eastAsia="Times New Roman" w:hAnsi="Arial" w:cs="Arial"/>
        </w:rPr>
        <w:t>Nominating Committee</w:t>
      </w:r>
      <w:r w:rsidRPr="00B940CD">
        <w:rPr>
          <w:rFonts w:ascii="Arial" w:eastAsia="Times New Roman" w:hAnsi="Arial" w:cs="Arial"/>
        </w:rPr>
        <w:t>; and taking the CRC examination or participating in the development of preparatory material during their term of service and for a period of five (5) years from the expiration of their term of service on the Standards &amp; Examination Committee.</w:t>
      </w:r>
    </w:p>
    <w:p w14:paraId="009F0B3D" w14:textId="77777777" w:rsidR="000B5D05" w:rsidRPr="00B940CD" w:rsidRDefault="000B5D05" w:rsidP="000B5D05">
      <w:pPr>
        <w:rPr>
          <w:rFonts w:ascii="Arial" w:eastAsia="Times New Roman" w:hAnsi="Arial" w:cs="Arial"/>
          <w:u w:val="single"/>
        </w:rPr>
      </w:pPr>
    </w:p>
    <w:p w14:paraId="707EE40C" w14:textId="77777777" w:rsidR="000B5D05" w:rsidRPr="00B940CD" w:rsidRDefault="000B5D05" w:rsidP="000B5D05">
      <w:pPr>
        <w:rPr>
          <w:rFonts w:ascii="Arial" w:eastAsia="Times New Roman" w:hAnsi="Arial" w:cs="Arial"/>
        </w:rPr>
      </w:pPr>
      <w:r w:rsidRPr="00B940CD">
        <w:rPr>
          <w:rFonts w:ascii="Arial" w:eastAsia="Times New Roman" w:hAnsi="Arial" w:cs="Arial"/>
          <w:u w:val="single"/>
        </w:rPr>
        <w:t>Dual Relationships</w:t>
      </w:r>
      <w:r w:rsidRPr="00B940CD">
        <w:rPr>
          <w:rFonts w:ascii="Arial" w:eastAsia="Times New Roman" w:hAnsi="Arial" w:cs="Arial"/>
        </w:rPr>
        <w:t xml:space="preserve"> – Directors/Committee members should be mindful of dual relationships within CRCC.  Dual relationships shall be declared at the time Committee assignments are made or if a dual relationship develops within the term of appointment.  The President shall consider all declared dual relationships when assignments are determined.  Should a Director/Committee member desire, he/she may speak in confidence to either the President of CRCC, the Chair of the Ethics Committee, or the Executive Director.  Examples might include a Director/Committee member failing to disclose the existence of a business or sexually intimate relationship with another Director/Committee member or with another individual being recommended for CRCC employment.</w:t>
      </w:r>
    </w:p>
    <w:p w14:paraId="4EFF85BD" w14:textId="77777777" w:rsidR="000B5D05" w:rsidRPr="00B940CD" w:rsidRDefault="000B5D05" w:rsidP="000B5D05">
      <w:pPr>
        <w:rPr>
          <w:rFonts w:ascii="Arial" w:eastAsia="Times New Roman" w:hAnsi="Arial" w:cs="Arial"/>
          <w:u w:val="single"/>
        </w:rPr>
      </w:pPr>
    </w:p>
    <w:p w14:paraId="3BBA7FE6" w14:textId="77777777" w:rsidR="000B5D05" w:rsidRPr="00B940CD" w:rsidRDefault="000B5D05" w:rsidP="000B5D05">
      <w:pPr>
        <w:rPr>
          <w:rFonts w:ascii="Arial" w:eastAsia="Times New Roman" w:hAnsi="Arial" w:cs="Arial"/>
        </w:rPr>
      </w:pPr>
      <w:r w:rsidRPr="00B940CD">
        <w:rPr>
          <w:rFonts w:ascii="Arial" w:eastAsia="Times New Roman" w:hAnsi="Arial" w:cs="Arial"/>
          <w:u w:val="single"/>
        </w:rPr>
        <w:t>Public Behavior</w:t>
      </w:r>
      <w:r w:rsidRPr="00B940CD">
        <w:rPr>
          <w:rFonts w:ascii="Arial" w:eastAsia="Times New Roman" w:hAnsi="Arial" w:cs="Arial"/>
        </w:rPr>
        <w:t xml:space="preserve"> – Directors/Committee members shall conduct themselves in a manner befitting CRCC and the profession of rehabilitation counseling.  While any individual’s standards regarding behavior are generally a personal matter, Directors/Committee members must take care not to compromise the integrity of CRCC nor the profession through their conduct.  An example of inappropriate public behavior includes obvious inebriation at an official function at which one represents CRCC or the profession or inappropriate language or behavior on a CRCC social media platform.</w:t>
      </w:r>
    </w:p>
    <w:p w14:paraId="7CC96508" w14:textId="77777777" w:rsidR="000B5D05" w:rsidRPr="00B940CD" w:rsidRDefault="000B5D05" w:rsidP="000B5D05">
      <w:pPr>
        <w:rPr>
          <w:rFonts w:ascii="Arial" w:eastAsia="Times New Roman" w:hAnsi="Arial" w:cs="Arial"/>
          <w:u w:val="single"/>
        </w:rPr>
      </w:pPr>
    </w:p>
    <w:p w14:paraId="5535D2E0" w14:textId="77777777" w:rsidR="000B5D05" w:rsidRPr="00B940CD" w:rsidRDefault="000B5D05" w:rsidP="000B5D05">
      <w:pPr>
        <w:rPr>
          <w:rFonts w:ascii="Arial" w:eastAsia="Times New Roman" w:hAnsi="Arial" w:cs="Arial"/>
        </w:rPr>
      </w:pPr>
      <w:r w:rsidRPr="00B940CD">
        <w:rPr>
          <w:rFonts w:ascii="Arial" w:eastAsia="Times New Roman" w:hAnsi="Arial" w:cs="Arial"/>
          <w:u w:val="single"/>
        </w:rPr>
        <w:t xml:space="preserve">Record and Document Dissemination and Disposal </w:t>
      </w:r>
      <w:r w:rsidRPr="00B940CD">
        <w:rPr>
          <w:rFonts w:ascii="Arial" w:eastAsia="Times New Roman" w:hAnsi="Arial" w:cs="Arial"/>
        </w:rPr>
        <w:t>– Information gained through Board and Committee meetings is, at times, confidential (i.e., files on ethical cases, decisions on particular applicant files, etc.).  Confidentiality must be maintained and may include proper housing and disposal of certain information.  During their term of service and at the expiration thereof, Directors/Committee members shall return all official and/or confidential documents to CRCC office immediately upon resolution of the matter at hand to be disposed of properly or personally dispose of the material in a proper manner.  Examples of potential problems in record and document dissemination and disposal might include: “off the record” discussions with others concerning confidential information; and handling confidential documents in such a manner they become known to others who should not have access to the information.</w:t>
      </w:r>
    </w:p>
    <w:p w14:paraId="0CE7B5AB" w14:textId="77777777" w:rsidR="000B5D05" w:rsidRPr="00B940CD" w:rsidRDefault="000B5D05" w:rsidP="000B5D05">
      <w:pPr>
        <w:rPr>
          <w:rFonts w:ascii="Arial" w:eastAsia="Times New Roman" w:hAnsi="Arial" w:cs="Arial"/>
          <w:i/>
        </w:rPr>
      </w:pPr>
    </w:p>
    <w:p w14:paraId="518B1451" w14:textId="006EC834" w:rsidR="00832AB2" w:rsidRDefault="000B5D05" w:rsidP="00C61131">
      <w:pPr>
        <w:jc w:val="center"/>
        <w:rPr>
          <w:rFonts w:ascii="Arial" w:hAnsi="Arial" w:cs="Arial"/>
          <w:color w:val="000000"/>
          <w:lang w:val="en"/>
        </w:rPr>
      </w:pPr>
      <w:r w:rsidRPr="00B940CD">
        <w:rPr>
          <w:rFonts w:ascii="Arial" w:eastAsia="Times New Roman" w:hAnsi="Arial" w:cs="Arial"/>
          <w:i/>
        </w:rPr>
        <w:t>Certain acts are enforceable under CRCC’s bylaws and/or policies and others may be enforceable by law.  However, the aforementioned topics are intended to be guidelines and will be available to all Directors/Committee members at the commencement of their terms.</w:t>
      </w:r>
      <w:bookmarkEnd w:id="13"/>
    </w:p>
    <w:p w14:paraId="4C72940D" w14:textId="77777777" w:rsidR="00832AB2" w:rsidRDefault="00832AB2" w:rsidP="00DC2E0A">
      <w:pPr>
        <w:widowControl/>
        <w:shd w:val="clear" w:color="auto" w:fill="FFFFFF"/>
        <w:autoSpaceDE/>
        <w:autoSpaceDN/>
        <w:rPr>
          <w:rFonts w:ascii="Arial" w:hAnsi="Arial" w:cs="Arial"/>
          <w:color w:val="000000"/>
          <w:lang w:val="en"/>
        </w:rPr>
      </w:pPr>
    </w:p>
    <w:p w14:paraId="7A275B06" w14:textId="77777777" w:rsidR="003A6D01" w:rsidRDefault="003A6D01" w:rsidP="00DC2E0A">
      <w:pPr>
        <w:widowControl/>
        <w:shd w:val="clear" w:color="auto" w:fill="FFFFFF"/>
        <w:autoSpaceDE/>
        <w:autoSpaceDN/>
        <w:rPr>
          <w:rFonts w:ascii="Arial" w:hAnsi="Arial" w:cs="Arial"/>
          <w:color w:val="000000"/>
          <w:lang w:val="en"/>
        </w:rPr>
      </w:pPr>
    </w:p>
    <w:p w14:paraId="2D2D7B67" w14:textId="7ECC8D24" w:rsidR="00653FB2" w:rsidRDefault="00653FB2" w:rsidP="003A6D01">
      <w:pPr>
        <w:spacing w:before="84"/>
        <w:ind w:left="1" w:right="1"/>
        <w:jc w:val="center"/>
        <w:rPr>
          <w:rFonts w:ascii="Arial" w:hAnsi="Arial" w:cs="Arial"/>
          <w:color w:val="000000"/>
          <w:lang w:val="en"/>
        </w:rPr>
        <w:sectPr w:rsidR="00653FB2" w:rsidSect="00676C72">
          <w:type w:val="continuous"/>
          <w:pgSz w:w="12240" w:h="15840"/>
          <w:pgMar w:top="1440" w:right="1440" w:bottom="1008" w:left="1440" w:header="720" w:footer="720" w:gutter="0"/>
          <w:cols w:space="720"/>
          <w:docGrid w:linePitch="360"/>
        </w:sectPr>
      </w:pPr>
    </w:p>
    <w:bookmarkEnd w:id="10"/>
    <w:p w14:paraId="77CE14F5" w14:textId="4ADDAF87" w:rsidR="00551A75" w:rsidRPr="00676C72" w:rsidRDefault="00551A75" w:rsidP="00676C72">
      <w:pPr>
        <w:rPr>
          <w:rFonts w:ascii="Arial" w:hAnsi="Arial" w:cs="Arial"/>
        </w:rPr>
      </w:pPr>
    </w:p>
    <w:sectPr w:rsidR="00551A75" w:rsidRPr="00676C72" w:rsidSect="00676C72">
      <w:footerReference w:type="default" r:id="rId14"/>
      <w:type w:val="continuous"/>
      <w:pgSz w:w="12240" w:h="15840"/>
      <w:pgMar w:top="182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622B" w14:textId="77777777" w:rsidR="00F804D0" w:rsidRDefault="00F804D0">
      <w:r>
        <w:separator/>
      </w:r>
    </w:p>
  </w:endnote>
  <w:endnote w:type="continuationSeparator" w:id="0">
    <w:p w14:paraId="7FC65D9F" w14:textId="77777777" w:rsidR="00F804D0" w:rsidRDefault="00F804D0">
      <w:r>
        <w:continuationSeparator/>
      </w:r>
    </w:p>
  </w:endnote>
  <w:endnote w:type="continuationNotice" w:id="1">
    <w:p w14:paraId="141C31BF" w14:textId="77777777" w:rsidR="00F804D0" w:rsidRDefault="00F80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276A" w14:textId="77777777" w:rsidR="009B1464" w:rsidRDefault="0054416D">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33E7247" wp14:editId="5DB2D07A">
              <wp:simplePos x="0" y="0"/>
              <wp:positionH relativeFrom="page">
                <wp:posOffset>3813454</wp:posOffset>
              </wp:positionH>
              <wp:positionV relativeFrom="page">
                <wp:posOffset>9719765</wp:posOffset>
              </wp:positionV>
              <wp:extent cx="158750" cy="1562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56210"/>
                      </a:xfrm>
                      <a:prstGeom prst="rect">
                        <a:avLst/>
                      </a:prstGeom>
                    </wps:spPr>
                    <wps:txbx>
                      <w:txbxContent>
                        <w:p w14:paraId="2C6B7E9D" w14:textId="77777777" w:rsidR="009B1464" w:rsidRDefault="0054416D">
                          <w:pPr>
                            <w:spacing w:before="20"/>
                            <w:ind w:left="60"/>
                            <w:rPr>
                              <w:rFonts w:ascii="Verdana"/>
                              <w:sz w:val="16"/>
                            </w:rPr>
                          </w:pPr>
                          <w:r>
                            <w:rPr>
                              <w:rFonts w:ascii="Verdana"/>
                              <w:color w:val="231F20"/>
                              <w:spacing w:val="-10"/>
                              <w:w w:val="105"/>
                              <w:sz w:val="16"/>
                            </w:rPr>
                            <w:fldChar w:fldCharType="begin"/>
                          </w:r>
                          <w:r>
                            <w:rPr>
                              <w:rFonts w:ascii="Verdana"/>
                              <w:color w:val="231F20"/>
                              <w:spacing w:val="-10"/>
                              <w:w w:val="105"/>
                              <w:sz w:val="16"/>
                            </w:rPr>
                            <w:instrText xml:space="preserve"> PAGE </w:instrText>
                          </w:r>
                          <w:r>
                            <w:rPr>
                              <w:rFonts w:ascii="Verdana"/>
                              <w:color w:val="231F20"/>
                              <w:spacing w:val="-10"/>
                              <w:w w:val="105"/>
                              <w:sz w:val="16"/>
                            </w:rPr>
                            <w:fldChar w:fldCharType="separate"/>
                          </w:r>
                          <w:r>
                            <w:rPr>
                              <w:rFonts w:ascii="Verdana"/>
                              <w:color w:val="231F20"/>
                              <w:spacing w:val="-10"/>
                              <w:w w:val="105"/>
                              <w:sz w:val="16"/>
                            </w:rPr>
                            <w:t>4</w:t>
                          </w:r>
                          <w:r>
                            <w:rPr>
                              <w:rFonts w:ascii="Verdana"/>
                              <w:color w:val="231F20"/>
                              <w:spacing w:val="-10"/>
                              <w:w w:val="105"/>
                              <w:sz w:val="16"/>
                            </w:rPr>
                            <w:fldChar w:fldCharType="end"/>
                          </w:r>
                        </w:p>
                      </w:txbxContent>
                    </wps:txbx>
                    <wps:bodyPr wrap="square" lIns="0" tIns="0" rIns="0" bIns="0" rtlCol="0">
                      <a:noAutofit/>
                    </wps:bodyPr>
                  </wps:wsp>
                </a:graphicData>
              </a:graphic>
            </wp:anchor>
          </w:drawing>
        </mc:Choice>
        <mc:Fallback>
          <w:pict>
            <v:shapetype w14:anchorId="133E7247" id="_x0000_t202" coordsize="21600,21600" o:spt="202" path="m,l,21600r21600,l21600,xe">
              <v:stroke joinstyle="miter"/>
              <v:path gradientshapeok="t" o:connecttype="rect"/>
            </v:shapetype>
            <v:shape id="Textbox 5" o:spid="_x0000_s1029" type="#_x0000_t202" style="position:absolute;margin-left:300.25pt;margin-top:765.35pt;width:12.5pt;height:12.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" filled="f" stroked="f">
              <v:textbox inset="0,0,0,0">
                <w:txbxContent>
                  <w:p w14:paraId="2C6B7E9D" w14:textId="77777777" w:rsidR="009B1464" w:rsidRDefault="0054416D">
                    <w:pPr>
                      <w:spacing w:before="20"/>
                      <w:ind w:left="60"/>
                      <w:rPr>
                        <w:rFonts w:ascii="Verdana"/>
                        <w:sz w:val="16"/>
                      </w:rPr>
                    </w:pPr>
                    <w:r>
                      <w:rPr>
                        <w:rFonts w:ascii="Verdana"/>
                        <w:color w:val="231F20"/>
                        <w:spacing w:val="-10"/>
                        <w:w w:val="105"/>
                        <w:sz w:val="16"/>
                      </w:rPr>
                      <w:fldChar w:fldCharType="begin"/>
                    </w:r>
                    <w:r>
                      <w:rPr>
                        <w:rFonts w:ascii="Verdana"/>
                        <w:color w:val="231F20"/>
                        <w:spacing w:val="-10"/>
                        <w:w w:val="105"/>
                        <w:sz w:val="16"/>
                      </w:rPr>
                      <w:instrText xml:space="preserve"> PAGE </w:instrText>
                    </w:r>
                    <w:r>
                      <w:rPr>
                        <w:rFonts w:ascii="Verdana"/>
                        <w:color w:val="231F20"/>
                        <w:spacing w:val="-10"/>
                        <w:w w:val="105"/>
                        <w:sz w:val="16"/>
                      </w:rPr>
                      <w:fldChar w:fldCharType="separate"/>
                    </w:r>
                    <w:r>
                      <w:rPr>
                        <w:rFonts w:ascii="Verdana"/>
                        <w:color w:val="231F20"/>
                        <w:spacing w:val="-10"/>
                        <w:w w:val="105"/>
                        <w:sz w:val="16"/>
                      </w:rPr>
                      <w:t>4</w:t>
                    </w:r>
                    <w:r>
                      <w:rPr>
                        <w:rFonts w:ascii="Verdana"/>
                        <w:color w:val="231F20"/>
                        <w:spacing w:val="-10"/>
                        <w:w w:val="10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187" w14:textId="77777777" w:rsidR="009B1464" w:rsidRDefault="009B146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741D" w14:textId="77777777" w:rsidR="00F804D0" w:rsidRDefault="00F804D0">
      <w:r>
        <w:separator/>
      </w:r>
    </w:p>
  </w:footnote>
  <w:footnote w:type="continuationSeparator" w:id="0">
    <w:p w14:paraId="049DE292" w14:textId="77777777" w:rsidR="00F804D0" w:rsidRDefault="00F804D0">
      <w:r>
        <w:continuationSeparator/>
      </w:r>
    </w:p>
  </w:footnote>
  <w:footnote w:type="continuationNotice" w:id="1">
    <w:p w14:paraId="673F26B3" w14:textId="77777777" w:rsidR="00F804D0" w:rsidRDefault="00F80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CC97" w14:textId="77777777" w:rsidR="00551A75" w:rsidRDefault="00551A75" w:rsidP="005E2C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8E"/>
    <w:multiLevelType w:val="hybridMultilevel"/>
    <w:tmpl w:val="E23809AE"/>
    <w:lvl w:ilvl="0" w:tplc="ADE6D6B8">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C920535E">
      <w:numFmt w:val="bullet"/>
      <w:lvlText w:val="•"/>
      <w:lvlJc w:val="left"/>
      <w:pPr>
        <w:ind w:left="1103" w:hanging="240"/>
      </w:pPr>
      <w:rPr>
        <w:rFonts w:hint="default"/>
        <w:lang w:val="en-US" w:eastAsia="en-US" w:bidi="ar-SA"/>
      </w:rPr>
    </w:lvl>
    <w:lvl w:ilvl="2" w:tplc="BEA2EE94">
      <w:numFmt w:val="bullet"/>
      <w:lvlText w:val="•"/>
      <w:lvlJc w:val="left"/>
      <w:pPr>
        <w:ind w:left="1846" w:hanging="240"/>
      </w:pPr>
      <w:rPr>
        <w:rFonts w:hint="default"/>
        <w:lang w:val="en-US" w:eastAsia="en-US" w:bidi="ar-SA"/>
      </w:rPr>
    </w:lvl>
    <w:lvl w:ilvl="3" w:tplc="35009D8E">
      <w:numFmt w:val="bullet"/>
      <w:lvlText w:val="•"/>
      <w:lvlJc w:val="left"/>
      <w:pPr>
        <w:ind w:left="2589" w:hanging="240"/>
      </w:pPr>
      <w:rPr>
        <w:rFonts w:hint="default"/>
        <w:lang w:val="en-US" w:eastAsia="en-US" w:bidi="ar-SA"/>
      </w:rPr>
    </w:lvl>
    <w:lvl w:ilvl="4" w:tplc="CAC22F7E">
      <w:numFmt w:val="bullet"/>
      <w:lvlText w:val="•"/>
      <w:lvlJc w:val="left"/>
      <w:pPr>
        <w:ind w:left="3332" w:hanging="240"/>
      </w:pPr>
      <w:rPr>
        <w:rFonts w:hint="default"/>
        <w:lang w:val="en-US" w:eastAsia="en-US" w:bidi="ar-SA"/>
      </w:rPr>
    </w:lvl>
    <w:lvl w:ilvl="5" w:tplc="5CCA2B1E">
      <w:numFmt w:val="bullet"/>
      <w:lvlText w:val="•"/>
      <w:lvlJc w:val="left"/>
      <w:pPr>
        <w:ind w:left="4076" w:hanging="240"/>
      </w:pPr>
      <w:rPr>
        <w:rFonts w:hint="default"/>
        <w:lang w:val="en-US" w:eastAsia="en-US" w:bidi="ar-SA"/>
      </w:rPr>
    </w:lvl>
    <w:lvl w:ilvl="6" w:tplc="A7062B4C">
      <w:numFmt w:val="bullet"/>
      <w:lvlText w:val="•"/>
      <w:lvlJc w:val="left"/>
      <w:pPr>
        <w:ind w:left="4819" w:hanging="240"/>
      </w:pPr>
      <w:rPr>
        <w:rFonts w:hint="default"/>
        <w:lang w:val="en-US" w:eastAsia="en-US" w:bidi="ar-SA"/>
      </w:rPr>
    </w:lvl>
    <w:lvl w:ilvl="7" w:tplc="527602B4">
      <w:numFmt w:val="bullet"/>
      <w:lvlText w:val="•"/>
      <w:lvlJc w:val="left"/>
      <w:pPr>
        <w:ind w:left="5562" w:hanging="240"/>
      </w:pPr>
      <w:rPr>
        <w:rFonts w:hint="default"/>
        <w:lang w:val="en-US" w:eastAsia="en-US" w:bidi="ar-SA"/>
      </w:rPr>
    </w:lvl>
    <w:lvl w:ilvl="8" w:tplc="21028B0A">
      <w:numFmt w:val="bullet"/>
      <w:lvlText w:val="•"/>
      <w:lvlJc w:val="left"/>
      <w:pPr>
        <w:ind w:left="6305" w:hanging="240"/>
      </w:pPr>
      <w:rPr>
        <w:rFonts w:hint="default"/>
        <w:lang w:val="en-US" w:eastAsia="en-US" w:bidi="ar-SA"/>
      </w:rPr>
    </w:lvl>
  </w:abstractNum>
  <w:abstractNum w:abstractNumId="1" w15:restartNumberingAfterBreak="0">
    <w:nsid w:val="0CC46310"/>
    <w:multiLevelType w:val="hybridMultilevel"/>
    <w:tmpl w:val="4DF4F5C8"/>
    <w:lvl w:ilvl="0" w:tplc="A61AA264">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5F7C6D08">
      <w:numFmt w:val="bullet"/>
      <w:lvlText w:val="•"/>
      <w:lvlJc w:val="left"/>
      <w:pPr>
        <w:ind w:left="1103" w:hanging="240"/>
      </w:pPr>
      <w:rPr>
        <w:rFonts w:hint="default"/>
        <w:lang w:val="en-US" w:eastAsia="en-US" w:bidi="ar-SA"/>
      </w:rPr>
    </w:lvl>
    <w:lvl w:ilvl="2" w:tplc="275C5D64">
      <w:numFmt w:val="bullet"/>
      <w:lvlText w:val="•"/>
      <w:lvlJc w:val="left"/>
      <w:pPr>
        <w:ind w:left="1846" w:hanging="240"/>
      </w:pPr>
      <w:rPr>
        <w:rFonts w:hint="default"/>
        <w:lang w:val="en-US" w:eastAsia="en-US" w:bidi="ar-SA"/>
      </w:rPr>
    </w:lvl>
    <w:lvl w:ilvl="3" w:tplc="3D66DBCE">
      <w:numFmt w:val="bullet"/>
      <w:lvlText w:val="•"/>
      <w:lvlJc w:val="left"/>
      <w:pPr>
        <w:ind w:left="2589" w:hanging="240"/>
      </w:pPr>
      <w:rPr>
        <w:rFonts w:hint="default"/>
        <w:lang w:val="en-US" w:eastAsia="en-US" w:bidi="ar-SA"/>
      </w:rPr>
    </w:lvl>
    <w:lvl w:ilvl="4" w:tplc="057CA4D8">
      <w:numFmt w:val="bullet"/>
      <w:lvlText w:val="•"/>
      <w:lvlJc w:val="left"/>
      <w:pPr>
        <w:ind w:left="3332" w:hanging="240"/>
      </w:pPr>
      <w:rPr>
        <w:rFonts w:hint="default"/>
        <w:lang w:val="en-US" w:eastAsia="en-US" w:bidi="ar-SA"/>
      </w:rPr>
    </w:lvl>
    <w:lvl w:ilvl="5" w:tplc="9CC48B6C">
      <w:numFmt w:val="bullet"/>
      <w:lvlText w:val="•"/>
      <w:lvlJc w:val="left"/>
      <w:pPr>
        <w:ind w:left="4076" w:hanging="240"/>
      </w:pPr>
      <w:rPr>
        <w:rFonts w:hint="default"/>
        <w:lang w:val="en-US" w:eastAsia="en-US" w:bidi="ar-SA"/>
      </w:rPr>
    </w:lvl>
    <w:lvl w:ilvl="6" w:tplc="2BD628F6">
      <w:numFmt w:val="bullet"/>
      <w:lvlText w:val="•"/>
      <w:lvlJc w:val="left"/>
      <w:pPr>
        <w:ind w:left="4819" w:hanging="240"/>
      </w:pPr>
      <w:rPr>
        <w:rFonts w:hint="default"/>
        <w:lang w:val="en-US" w:eastAsia="en-US" w:bidi="ar-SA"/>
      </w:rPr>
    </w:lvl>
    <w:lvl w:ilvl="7" w:tplc="B3BCBD4A">
      <w:numFmt w:val="bullet"/>
      <w:lvlText w:val="•"/>
      <w:lvlJc w:val="left"/>
      <w:pPr>
        <w:ind w:left="5562" w:hanging="240"/>
      </w:pPr>
      <w:rPr>
        <w:rFonts w:hint="default"/>
        <w:lang w:val="en-US" w:eastAsia="en-US" w:bidi="ar-SA"/>
      </w:rPr>
    </w:lvl>
    <w:lvl w:ilvl="8" w:tplc="4552DAF2">
      <w:numFmt w:val="bullet"/>
      <w:lvlText w:val="•"/>
      <w:lvlJc w:val="left"/>
      <w:pPr>
        <w:ind w:left="6305" w:hanging="240"/>
      </w:pPr>
      <w:rPr>
        <w:rFonts w:hint="default"/>
        <w:lang w:val="en-US" w:eastAsia="en-US" w:bidi="ar-SA"/>
      </w:rPr>
    </w:lvl>
  </w:abstractNum>
  <w:abstractNum w:abstractNumId="2" w15:restartNumberingAfterBreak="0">
    <w:nsid w:val="177514F2"/>
    <w:multiLevelType w:val="hybridMultilevel"/>
    <w:tmpl w:val="5E0E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2559"/>
    <w:multiLevelType w:val="hybridMultilevel"/>
    <w:tmpl w:val="1AE4E996"/>
    <w:lvl w:ilvl="0" w:tplc="D0C6E1AE">
      <w:numFmt w:val="bullet"/>
      <w:lvlText w:val="•"/>
      <w:lvlJc w:val="left"/>
      <w:pPr>
        <w:ind w:left="108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4FDAF4E8">
      <w:numFmt w:val="bullet"/>
      <w:lvlText w:val="•"/>
      <w:lvlJc w:val="left"/>
      <w:pPr>
        <w:ind w:left="1558" w:hanging="240"/>
      </w:pPr>
      <w:rPr>
        <w:rFonts w:hint="default"/>
        <w:lang w:val="en-US" w:eastAsia="en-US" w:bidi="ar-SA"/>
      </w:rPr>
    </w:lvl>
    <w:lvl w:ilvl="2" w:tplc="26422CFC">
      <w:numFmt w:val="bullet"/>
      <w:lvlText w:val="•"/>
      <w:lvlJc w:val="left"/>
      <w:pPr>
        <w:ind w:left="2037" w:hanging="240"/>
      </w:pPr>
      <w:rPr>
        <w:rFonts w:hint="default"/>
        <w:lang w:val="en-US" w:eastAsia="en-US" w:bidi="ar-SA"/>
      </w:rPr>
    </w:lvl>
    <w:lvl w:ilvl="3" w:tplc="034A8C6E">
      <w:numFmt w:val="bullet"/>
      <w:lvlText w:val="•"/>
      <w:lvlJc w:val="left"/>
      <w:pPr>
        <w:ind w:left="2515" w:hanging="240"/>
      </w:pPr>
      <w:rPr>
        <w:rFonts w:hint="default"/>
        <w:lang w:val="en-US" w:eastAsia="en-US" w:bidi="ar-SA"/>
      </w:rPr>
    </w:lvl>
    <w:lvl w:ilvl="4" w:tplc="ED322CC6">
      <w:numFmt w:val="bullet"/>
      <w:lvlText w:val="•"/>
      <w:lvlJc w:val="left"/>
      <w:pPr>
        <w:ind w:left="2994" w:hanging="240"/>
      </w:pPr>
      <w:rPr>
        <w:rFonts w:hint="default"/>
        <w:lang w:val="en-US" w:eastAsia="en-US" w:bidi="ar-SA"/>
      </w:rPr>
    </w:lvl>
    <w:lvl w:ilvl="5" w:tplc="26142F6E">
      <w:numFmt w:val="bullet"/>
      <w:lvlText w:val="•"/>
      <w:lvlJc w:val="left"/>
      <w:pPr>
        <w:ind w:left="3472" w:hanging="240"/>
      </w:pPr>
      <w:rPr>
        <w:rFonts w:hint="default"/>
        <w:lang w:val="en-US" w:eastAsia="en-US" w:bidi="ar-SA"/>
      </w:rPr>
    </w:lvl>
    <w:lvl w:ilvl="6" w:tplc="EADCB81C">
      <w:numFmt w:val="bullet"/>
      <w:lvlText w:val="•"/>
      <w:lvlJc w:val="left"/>
      <w:pPr>
        <w:ind w:left="3951" w:hanging="240"/>
      </w:pPr>
      <w:rPr>
        <w:rFonts w:hint="default"/>
        <w:lang w:val="en-US" w:eastAsia="en-US" w:bidi="ar-SA"/>
      </w:rPr>
    </w:lvl>
    <w:lvl w:ilvl="7" w:tplc="88164AC0">
      <w:numFmt w:val="bullet"/>
      <w:lvlText w:val="•"/>
      <w:lvlJc w:val="left"/>
      <w:pPr>
        <w:ind w:left="4429" w:hanging="240"/>
      </w:pPr>
      <w:rPr>
        <w:rFonts w:hint="default"/>
        <w:lang w:val="en-US" w:eastAsia="en-US" w:bidi="ar-SA"/>
      </w:rPr>
    </w:lvl>
    <w:lvl w:ilvl="8" w:tplc="0B146A8E">
      <w:numFmt w:val="bullet"/>
      <w:lvlText w:val="•"/>
      <w:lvlJc w:val="left"/>
      <w:pPr>
        <w:ind w:left="4908" w:hanging="240"/>
      </w:pPr>
      <w:rPr>
        <w:rFonts w:hint="default"/>
        <w:lang w:val="en-US" w:eastAsia="en-US" w:bidi="ar-SA"/>
      </w:rPr>
    </w:lvl>
  </w:abstractNum>
  <w:abstractNum w:abstractNumId="4" w15:restartNumberingAfterBreak="0">
    <w:nsid w:val="1D2A075B"/>
    <w:multiLevelType w:val="hybridMultilevel"/>
    <w:tmpl w:val="DDB4038C"/>
    <w:lvl w:ilvl="0" w:tplc="54D87530">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511AEC5A">
      <w:numFmt w:val="bullet"/>
      <w:lvlText w:val="•"/>
      <w:lvlJc w:val="left"/>
      <w:pPr>
        <w:ind w:left="1103" w:hanging="240"/>
      </w:pPr>
      <w:rPr>
        <w:rFonts w:hint="default"/>
        <w:lang w:val="en-US" w:eastAsia="en-US" w:bidi="ar-SA"/>
      </w:rPr>
    </w:lvl>
    <w:lvl w:ilvl="2" w:tplc="BD26CB36">
      <w:numFmt w:val="bullet"/>
      <w:lvlText w:val="•"/>
      <w:lvlJc w:val="left"/>
      <w:pPr>
        <w:ind w:left="1846" w:hanging="240"/>
      </w:pPr>
      <w:rPr>
        <w:rFonts w:hint="default"/>
        <w:lang w:val="en-US" w:eastAsia="en-US" w:bidi="ar-SA"/>
      </w:rPr>
    </w:lvl>
    <w:lvl w:ilvl="3" w:tplc="79A2C33E">
      <w:numFmt w:val="bullet"/>
      <w:lvlText w:val="•"/>
      <w:lvlJc w:val="left"/>
      <w:pPr>
        <w:ind w:left="2589" w:hanging="240"/>
      </w:pPr>
      <w:rPr>
        <w:rFonts w:hint="default"/>
        <w:lang w:val="en-US" w:eastAsia="en-US" w:bidi="ar-SA"/>
      </w:rPr>
    </w:lvl>
    <w:lvl w:ilvl="4" w:tplc="BC00D84A">
      <w:numFmt w:val="bullet"/>
      <w:lvlText w:val="•"/>
      <w:lvlJc w:val="left"/>
      <w:pPr>
        <w:ind w:left="3332" w:hanging="240"/>
      </w:pPr>
      <w:rPr>
        <w:rFonts w:hint="default"/>
        <w:lang w:val="en-US" w:eastAsia="en-US" w:bidi="ar-SA"/>
      </w:rPr>
    </w:lvl>
    <w:lvl w:ilvl="5" w:tplc="351495E2">
      <w:numFmt w:val="bullet"/>
      <w:lvlText w:val="•"/>
      <w:lvlJc w:val="left"/>
      <w:pPr>
        <w:ind w:left="4076" w:hanging="240"/>
      </w:pPr>
      <w:rPr>
        <w:rFonts w:hint="default"/>
        <w:lang w:val="en-US" w:eastAsia="en-US" w:bidi="ar-SA"/>
      </w:rPr>
    </w:lvl>
    <w:lvl w:ilvl="6" w:tplc="A454CFB0">
      <w:numFmt w:val="bullet"/>
      <w:lvlText w:val="•"/>
      <w:lvlJc w:val="left"/>
      <w:pPr>
        <w:ind w:left="4819" w:hanging="240"/>
      </w:pPr>
      <w:rPr>
        <w:rFonts w:hint="default"/>
        <w:lang w:val="en-US" w:eastAsia="en-US" w:bidi="ar-SA"/>
      </w:rPr>
    </w:lvl>
    <w:lvl w:ilvl="7" w:tplc="23B4278A">
      <w:numFmt w:val="bullet"/>
      <w:lvlText w:val="•"/>
      <w:lvlJc w:val="left"/>
      <w:pPr>
        <w:ind w:left="5562" w:hanging="240"/>
      </w:pPr>
      <w:rPr>
        <w:rFonts w:hint="default"/>
        <w:lang w:val="en-US" w:eastAsia="en-US" w:bidi="ar-SA"/>
      </w:rPr>
    </w:lvl>
    <w:lvl w:ilvl="8" w:tplc="2A00BB20">
      <w:numFmt w:val="bullet"/>
      <w:lvlText w:val="•"/>
      <w:lvlJc w:val="left"/>
      <w:pPr>
        <w:ind w:left="6305" w:hanging="240"/>
      </w:pPr>
      <w:rPr>
        <w:rFonts w:hint="default"/>
        <w:lang w:val="en-US" w:eastAsia="en-US" w:bidi="ar-SA"/>
      </w:rPr>
    </w:lvl>
  </w:abstractNum>
  <w:abstractNum w:abstractNumId="5" w15:restartNumberingAfterBreak="0">
    <w:nsid w:val="1F385FCD"/>
    <w:multiLevelType w:val="hybridMultilevel"/>
    <w:tmpl w:val="F01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763E"/>
    <w:multiLevelType w:val="hybridMultilevel"/>
    <w:tmpl w:val="12B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40F68"/>
    <w:multiLevelType w:val="hybridMultilevel"/>
    <w:tmpl w:val="71F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21CC3"/>
    <w:multiLevelType w:val="hybridMultilevel"/>
    <w:tmpl w:val="4ECC47A2"/>
    <w:lvl w:ilvl="0" w:tplc="7EC23712">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FE162C86">
      <w:numFmt w:val="bullet"/>
      <w:lvlText w:val="•"/>
      <w:lvlJc w:val="left"/>
      <w:pPr>
        <w:ind w:left="1103" w:hanging="240"/>
      </w:pPr>
      <w:rPr>
        <w:rFonts w:hint="default"/>
        <w:lang w:val="en-US" w:eastAsia="en-US" w:bidi="ar-SA"/>
      </w:rPr>
    </w:lvl>
    <w:lvl w:ilvl="2" w:tplc="9BE4F53C">
      <w:numFmt w:val="bullet"/>
      <w:lvlText w:val="•"/>
      <w:lvlJc w:val="left"/>
      <w:pPr>
        <w:ind w:left="1846" w:hanging="240"/>
      </w:pPr>
      <w:rPr>
        <w:rFonts w:hint="default"/>
        <w:lang w:val="en-US" w:eastAsia="en-US" w:bidi="ar-SA"/>
      </w:rPr>
    </w:lvl>
    <w:lvl w:ilvl="3" w:tplc="8646B620">
      <w:numFmt w:val="bullet"/>
      <w:lvlText w:val="•"/>
      <w:lvlJc w:val="left"/>
      <w:pPr>
        <w:ind w:left="2589" w:hanging="240"/>
      </w:pPr>
      <w:rPr>
        <w:rFonts w:hint="default"/>
        <w:lang w:val="en-US" w:eastAsia="en-US" w:bidi="ar-SA"/>
      </w:rPr>
    </w:lvl>
    <w:lvl w:ilvl="4" w:tplc="9240341E">
      <w:numFmt w:val="bullet"/>
      <w:lvlText w:val="•"/>
      <w:lvlJc w:val="left"/>
      <w:pPr>
        <w:ind w:left="3332" w:hanging="240"/>
      </w:pPr>
      <w:rPr>
        <w:rFonts w:hint="default"/>
        <w:lang w:val="en-US" w:eastAsia="en-US" w:bidi="ar-SA"/>
      </w:rPr>
    </w:lvl>
    <w:lvl w:ilvl="5" w:tplc="E872FBA2">
      <w:numFmt w:val="bullet"/>
      <w:lvlText w:val="•"/>
      <w:lvlJc w:val="left"/>
      <w:pPr>
        <w:ind w:left="4076" w:hanging="240"/>
      </w:pPr>
      <w:rPr>
        <w:rFonts w:hint="default"/>
        <w:lang w:val="en-US" w:eastAsia="en-US" w:bidi="ar-SA"/>
      </w:rPr>
    </w:lvl>
    <w:lvl w:ilvl="6" w:tplc="0BCABD0A">
      <w:numFmt w:val="bullet"/>
      <w:lvlText w:val="•"/>
      <w:lvlJc w:val="left"/>
      <w:pPr>
        <w:ind w:left="4819" w:hanging="240"/>
      </w:pPr>
      <w:rPr>
        <w:rFonts w:hint="default"/>
        <w:lang w:val="en-US" w:eastAsia="en-US" w:bidi="ar-SA"/>
      </w:rPr>
    </w:lvl>
    <w:lvl w:ilvl="7" w:tplc="D80CBDF2">
      <w:numFmt w:val="bullet"/>
      <w:lvlText w:val="•"/>
      <w:lvlJc w:val="left"/>
      <w:pPr>
        <w:ind w:left="5562" w:hanging="240"/>
      </w:pPr>
      <w:rPr>
        <w:rFonts w:hint="default"/>
        <w:lang w:val="en-US" w:eastAsia="en-US" w:bidi="ar-SA"/>
      </w:rPr>
    </w:lvl>
    <w:lvl w:ilvl="8" w:tplc="802EDD88">
      <w:numFmt w:val="bullet"/>
      <w:lvlText w:val="•"/>
      <w:lvlJc w:val="left"/>
      <w:pPr>
        <w:ind w:left="6305" w:hanging="240"/>
      </w:pPr>
      <w:rPr>
        <w:rFonts w:hint="default"/>
        <w:lang w:val="en-US" w:eastAsia="en-US" w:bidi="ar-SA"/>
      </w:rPr>
    </w:lvl>
  </w:abstractNum>
  <w:abstractNum w:abstractNumId="9" w15:restartNumberingAfterBreak="0">
    <w:nsid w:val="4F3C6AD1"/>
    <w:multiLevelType w:val="hybridMultilevel"/>
    <w:tmpl w:val="2F28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83D52"/>
    <w:multiLevelType w:val="hybridMultilevel"/>
    <w:tmpl w:val="78BAD9B0"/>
    <w:lvl w:ilvl="0" w:tplc="DF848FBE">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DEA8764A">
      <w:numFmt w:val="bullet"/>
      <w:lvlText w:val="•"/>
      <w:lvlJc w:val="left"/>
      <w:pPr>
        <w:ind w:left="1103" w:hanging="240"/>
      </w:pPr>
      <w:rPr>
        <w:rFonts w:hint="default"/>
        <w:lang w:val="en-US" w:eastAsia="en-US" w:bidi="ar-SA"/>
      </w:rPr>
    </w:lvl>
    <w:lvl w:ilvl="2" w:tplc="960AA4BC">
      <w:numFmt w:val="bullet"/>
      <w:lvlText w:val="•"/>
      <w:lvlJc w:val="left"/>
      <w:pPr>
        <w:ind w:left="1846" w:hanging="240"/>
      </w:pPr>
      <w:rPr>
        <w:rFonts w:hint="default"/>
        <w:lang w:val="en-US" w:eastAsia="en-US" w:bidi="ar-SA"/>
      </w:rPr>
    </w:lvl>
    <w:lvl w:ilvl="3" w:tplc="3078F8C8">
      <w:numFmt w:val="bullet"/>
      <w:lvlText w:val="•"/>
      <w:lvlJc w:val="left"/>
      <w:pPr>
        <w:ind w:left="2589" w:hanging="240"/>
      </w:pPr>
      <w:rPr>
        <w:rFonts w:hint="default"/>
        <w:lang w:val="en-US" w:eastAsia="en-US" w:bidi="ar-SA"/>
      </w:rPr>
    </w:lvl>
    <w:lvl w:ilvl="4" w:tplc="99A61AE6">
      <w:numFmt w:val="bullet"/>
      <w:lvlText w:val="•"/>
      <w:lvlJc w:val="left"/>
      <w:pPr>
        <w:ind w:left="3332" w:hanging="240"/>
      </w:pPr>
      <w:rPr>
        <w:rFonts w:hint="default"/>
        <w:lang w:val="en-US" w:eastAsia="en-US" w:bidi="ar-SA"/>
      </w:rPr>
    </w:lvl>
    <w:lvl w:ilvl="5" w:tplc="5CA0C758">
      <w:numFmt w:val="bullet"/>
      <w:lvlText w:val="•"/>
      <w:lvlJc w:val="left"/>
      <w:pPr>
        <w:ind w:left="4076" w:hanging="240"/>
      </w:pPr>
      <w:rPr>
        <w:rFonts w:hint="default"/>
        <w:lang w:val="en-US" w:eastAsia="en-US" w:bidi="ar-SA"/>
      </w:rPr>
    </w:lvl>
    <w:lvl w:ilvl="6" w:tplc="2BD87376">
      <w:numFmt w:val="bullet"/>
      <w:lvlText w:val="•"/>
      <w:lvlJc w:val="left"/>
      <w:pPr>
        <w:ind w:left="4819" w:hanging="240"/>
      </w:pPr>
      <w:rPr>
        <w:rFonts w:hint="default"/>
        <w:lang w:val="en-US" w:eastAsia="en-US" w:bidi="ar-SA"/>
      </w:rPr>
    </w:lvl>
    <w:lvl w:ilvl="7" w:tplc="D4F2CAD4">
      <w:numFmt w:val="bullet"/>
      <w:lvlText w:val="•"/>
      <w:lvlJc w:val="left"/>
      <w:pPr>
        <w:ind w:left="5562" w:hanging="240"/>
      </w:pPr>
      <w:rPr>
        <w:rFonts w:hint="default"/>
        <w:lang w:val="en-US" w:eastAsia="en-US" w:bidi="ar-SA"/>
      </w:rPr>
    </w:lvl>
    <w:lvl w:ilvl="8" w:tplc="B672AC0E">
      <w:numFmt w:val="bullet"/>
      <w:lvlText w:val="•"/>
      <w:lvlJc w:val="left"/>
      <w:pPr>
        <w:ind w:left="6305" w:hanging="240"/>
      </w:pPr>
      <w:rPr>
        <w:rFonts w:hint="default"/>
        <w:lang w:val="en-US" w:eastAsia="en-US" w:bidi="ar-SA"/>
      </w:rPr>
    </w:lvl>
  </w:abstractNum>
  <w:abstractNum w:abstractNumId="11" w15:restartNumberingAfterBreak="0">
    <w:nsid w:val="552D6024"/>
    <w:multiLevelType w:val="hybridMultilevel"/>
    <w:tmpl w:val="00FADA32"/>
    <w:lvl w:ilvl="0" w:tplc="38AC70AE">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278480D6">
      <w:numFmt w:val="bullet"/>
      <w:lvlText w:val="•"/>
      <w:lvlJc w:val="left"/>
      <w:pPr>
        <w:ind w:left="1103" w:hanging="240"/>
      </w:pPr>
      <w:rPr>
        <w:rFonts w:hint="default"/>
        <w:lang w:val="en-US" w:eastAsia="en-US" w:bidi="ar-SA"/>
      </w:rPr>
    </w:lvl>
    <w:lvl w:ilvl="2" w:tplc="12C8EA22">
      <w:numFmt w:val="bullet"/>
      <w:lvlText w:val="•"/>
      <w:lvlJc w:val="left"/>
      <w:pPr>
        <w:ind w:left="1846" w:hanging="240"/>
      </w:pPr>
      <w:rPr>
        <w:rFonts w:hint="default"/>
        <w:lang w:val="en-US" w:eastAsia="en-US" w:bidi="ar-SA"/>
      </w:rPr>
    </w:lvl>
    <w:lvl w:ilvl="3" w:tplc="BA5046E4">
      <w:numFmt w:val="bullet"/>
      <w:lvlText w:val="•"/>
      <w:lvlJc w:val="left"/>
      <w:pPr>
        <w:ind w:left="2589" w:hanging="240"/>
      </w:pPr>
      <w:rPr>
        <w:rFonts w:hint="default"/>
        <w:lang w:val="en-US" w:eastAsia="en-US" w:bidi="ar-SA"/>
      </w:rPr>
    </w:lvl>
    <w:lvl w:ilvl="4" w:tplc="0ED685F6">
      <w:numFmt w:val="bullet"/>
      <w:lvlText w:val="•"/>
      <w:lvlJc w:val="left"/>
      <w:pPr>
        <w:ind w:left="3332" w:hanging="240"/>
      </w:pPr>
      <w:rPr>
        <w:rFonts w:hint="default"/>
        <w:lang w:val="en-US" w:eastAsia="en-US" w:bidi="ar-SA"/>
      </w:rPr>
    </w:lvl>
    <w:lvl w:ilvl="5" w:tplc="C00AB466">
      <w:numFmt w:val="bullet"/>
      <w:lvlText w:val="•"/>
      <w:lvlJc w:val="left"/>
      <w:pPr>
        <w:ind w:left="4076" w:hanging="240"/>
      </w:pPr>
      <w:rPr>
        <w:rFonts w:hint="default"/>
        <w:lang w:val="en-US" w:eastAsia="en-US" w:bidi="ar-SA"/>
      </w:rPr>
    </w:lvl>
    <w:lvl w:ilvl="6" w:tplc="6494DDAE">
      <w:numFmt w:val="bullet"/>
      <w:lvlText w:val="•"/>
      <w:lvlJc w:val="left"/>
      <w:pPr>
        <w:ind w:left="4819" w:hanging="240"/>
      </w:pPr>
      <w:rPr>
        <w:rFonts w:hint="default"/>
        <w:lang w:val="en-US" w:eastAsia="en-US" w:bidi="ar-SA"/>
      </w:rPr>
    </w:lvl>
    <w:lvl w:ilvl="7" w:tplc="092089AE">
      <w:numFmt w:val="bullet"/>
      <w:lvlText w:val="•"/>
      <w:lvlJc w:val="left"/>
      <w:pPr>
        <w:ind w:left="5562" w:hanging="240"/>
      </w:pPr>
      <w:rPr>
        <w:rFonts w:hint="default"/>
        <w:lang w:val="en-US" w:eastAsia="en-US" w:bidi="ar-SA"/>
      </w:rPr>
    </w:lvl>
    <w:lvl w:ilvl="8" w:tplc="381E2B1E">
      <w:numFmt w:val="bullet"/>
      <w:lvlText w:val="•"/>
      <w:lvlJc w:val="left"/>
      <w:pPr>
        <w:ind w:left="6305" w:hanging="240"/>
      </w:pPr>
      <w:rPr>
        <w:rFonts w:hint="default"/>
        <w:lang w:val="en-US" w:eastAsia="en-US" w:bidi="ar-SA"/>
      </w:rPr>
    </w:lvl>
  </w:abstractNum>
  <w:abstractNum w:abstractNumId="12" w15:restartNumberingAfterBreak="0">
    <w:nsid w:val="5A7D47D9"/>
    <w:multiLevelType w:val="hybridMultilevel"/>
    <w:tmpl w:val="18F85B52"/>
    <w:lvl w:ilvl="0" w:tplc="EC2E247C">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0F84A530">
      <w:numFmt w:val="bullet"/>
      <w:lvlText w:val="•"/>
      <w:lvlJc w:val="left"/>
      <w:pPr>
        <w:ind w:left="1103" w:hanging="240"/>
      </w:pPr>
      <w:rPr>
        <w:rFonts w:hint="default"/>
        <w:lang w:val="en-US" w:eastAsia="en-US" w:bidi="ar-SA"/>
      </w:rPr>
    </w:lvl>
    <w:lvl w:ilvl="2" w:tplc="BC80F75C">
      <w:numFmt w:val="bullet"/>
      <w:lvlText w:val="•"/>
      <w:lvlJc w:val="left"/>
      <w:pPr>
        <w:ind w:left="1846" w:hanging="240"/>
      </w:pPr>
      <w:rPr>
        <w:rFonts w:hint="default"/>
        <w:lang w:val="en-US" w:eastAsia="en-US" w:bidi="ar-SA"/>
      </w:rPr>
    </w:lvl>
    <w:lvl w:ilvl="3" w:tplc="1398EF68">
      <w:numFmt w:val="bullet"/>
      <w:lvlText w:val="•"/>
      <w:lvlJc w:val="left"/>
      <w:pPr>
        <w:ind w:left="2589" w:hanging="240"/>
      </w:pPr>
      <w:rPr>
        <w:rFonts w:hint="default"/>
        <w:lang w:val="en-US" w:eastAsia="en-US" w:bidi="ar-SA"/>
      </w:rPr>
    </w:lvl>
    <w:lvl w:ilvl="4" w:tplc="01EE730E">
      <w:numFmt w:val="bullet"/>
      <w:lvlText w:val="•"/>
      <w:lvlJc w:val="left"/>
      <w:pPr>
        <w:ind w:left="3332" w:hanging="240"/>
      </w:pPr>
      <w:rPr>
        <w:rFonts w:hint="default"/>
        <w:lang w:val="en-US" w:eastAsia="en-US" w:bidi="ar-SA"/>
      </w:rPr>
    </w:lvl>
    <w:lvl w:ilvl="5" w:tplc="7F020E8A">
      <w:numFmt w:val="bullet"/>
      <w:lvlText w:val="•"/>
      <w:lvlJc w:val="left"/>
      <w:pPr>
        <w:ind w:left="4076" w:hanging="240"/>
      </w:pPr>
      <w:rPr>
        <w:rFonts w:hint="default"/>
        <w:lang w:val="en-US" w:eastAsia="en-US" w:bidi="ar-SA"/>
      </w:rPr>
    </w:lvl>
    <w:lvl w:ilvl="6" w:tplc="0D42E9AE">
      <w:numFmt w:val="bullet"/>
      <w:lvlText w:val="•"/>
      <w:lvlJc w:val="left"/>
      <w:pPr>
        <w:ind w:left="4819" w:hanging="240"/>
      </w:pPr>
      <w:rPr>
        <w:rFonts w:hint="default"/>
        <w:lang w:val="en-US" w:eastAsia="en-US" w:bidi="ar-SA"/>
      </w:rPr>
    </w:lvl>
    <w:lvl w:ilvl="7" w:tplc="3F4E0B86">
      <w:numFmt w:val="bullet"/>
      <w:lvlText w:val="•"/>
      <w:lvlJc w:val="left"/>
      <w:pPr>
        <w:ind w:left="5562" w:hanging="240"/>
      </w:pPr>
      <w:rPr>
        <w:rFonts w:hint="default"/>
        <w:lang w:val="en-US" w:eastAsia="en-US" w:bidi="ar-SA"/>
      </w:rPr>
    </w:lvl>
    <w:lvl w:ilvl="8" w:tplc="5BA8C018">
      <w:numFmt w:val="bullet"/>
      <w:lvlText w:val="•"/>
      <w:lvlJc w:val="left"/>
      <w:pPr>
        <w:ind w:left="6305" w:hanging="240"/>
      </w:pPr>
      <w:rPr>
        <w:rFonts w:hint="default"/>
        <w:lang w:val="en-US" w:eastAsia="en-US" w:bidi="ar-SA"/>
      </w:rPr>
    </w:lvl>
  </w:abstractNum>
  <w:abstractNum w:abstractNumId="13" w15:restartNumberingAfterBreak="0">
    <w:nsid w:val="64D1033D"/>
    <w:multiLevelType w:val="hybridMultilevel"/>
    <w:tmpl w:val="E5FECE60"/>
    <w:lvl w:ilvl="0" w:tplc="F8C423CA">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713EBE08">
      <w:numFmt w:val="bullet"/>
      <w:lvlText w:val="•"/>
      <w:lvlJc w:val="left"/>
      <w:pPr>
        <w:ind w:left="1103" w:hanging="240"/>
      </w:pPr>
      <w:rPr>
        <w:rFonts w:hint="default"/>
        <w:lang w:val="en-US" w:eastAsia="en-US" w:bidi="ar-SA"/>
      </w:rPr>
    </w:lvl>
    <w:lvl w:ilvl="2" w:tplc="EA042DE6">
      <w:numFmt w:val="bullet"/>
      <w:lvlText w:val="•"/>
      <w:lvlJc w:val="left"/>
      <w:pPr>
        <w:ind w:left="1846" w:hanging="240"/>
      </w:pPr>
      <w:rPr>
        <w:rFonts w:hint="default"/>
        <w:lang w:val="en-US" w:eastAsia="en-US" w:bidi="ar-SA"/>
      </w:rPr>
    </w:lvl>
    <w:lvl w:ilvl="3" w:tplc="2C30A6F6">
      <w:numFmt w:val="bullet"/>
      <w:lvlText w:val="•"/>
      <w:lvlJc w:val="left"/>
      <w:pPr>
        <w:ind w:left="2589" w:hanging="240"/>
      </w:pPr>
      <w:rPr>
        <w:rFonts w:hint="default"/>
        <w:lang w:val="en-US" w:eastAsia="en-US" w:bidi="ar-SA"/>
      </w:rPr>
    </w:lvl>
    <w:lvl w:ilvl="4" w:tplc="A7A266D8">
      <w:numFmt w:val="bullet"/>
      <w:lvlText w:val="•"/>
      <w:lvlJc w:val="left"/>
      <w:pPr>
        <w:ind w:left="3332" w:hanging="240"/>
      </w:pPr>
      <w:rPr>
        <w:rFonts w:hint="default"/>
        <w:lang w:val="en-US" w:eastAsia="en-US" w:bidi="ar-SA"/>
      </w:rPr>
    </w:lvl>
    <w:lvl w:ilvl="5" w:tplc="051453D0">
      <w:numFmt w:val="bullet"/>
      <w:lvlText w:val="•"/>
      <w:lvlJc w:val="left"/>
      <w:pPr>
        <w:ind w:left="4076" w:hanging="240"/>
      </w:pPr>
      <w:rPr>
        <w:rFonts w:hint="default"/>
        <w:lang w:val="en-US" w:eastAsia="en-US" w:bidi="ar-SA"/>
      </w:rPr>
    </w:lvl>
    <w:lvl w:ilvl="6" w:tplc="C5B412D2">
      <w:numFmt w:val="bullet"/>
      <w:lvlText w:val="•"/>
      <w:lvlJc w:val="left"/>
      <w:pPr>
        <w:ind w:left="4819" w:hanging="240"/>
      </w:pPr>
      <w:rPr>
        <w:rFonts w:hint="default"/>
        <w:lang w:val="en-US" w:eastAsia="en-US" w:bidi="ar-SA"/>
      </w:rPr>
    </w:lvl>
    <w:lvl w:ilvl="7" w:tplc="5706D4D2">
      <w:numFmt w:val="bullet"/>
      <w:lvlText w:val="•"/>
      <w:lvlJc w:val="left"/>
      <w:pPr>
        <w:ind w:left="5562" w:hanging="240"/>
      </w:pPr>
      <w:rPr>
        <w:rFonts w:hint="default"/>
        <w:lang w:val="en-US" w:eastAsia="en-US" w:bidi="ar-SA"/>
      </w:rPr>
    </w:lvl>
    <w:lvl w:ilvl="8" w:tplc="FAEE3840">
      <w:numFmt w:val="bullet"/>
      <w:lvlText w:val="•"/>
      <w:lvlJc w:val="left"/>
      <w:pPr>
        <w:ind w:left="6305" w:hanging="240"/>
      </w:pPr>
      <w:rPr>
        <w:rFonts w:hint="default"/>
        <w:lang w:val="en-US" w:eastAsia="en-US" w:bidi="ar-SA"/>
      </w:rPr>
    </w:lvl>
  </w:abstractNum>
  <w:abstractNum w:abstractNumId="14" w15:restartNumberingAfterBreak="0">
    <w:nsid w:val="6D9D627D"/>
    <w:multiLevelType w:val="hybridMultilevel"/>
    <w:tmpl w:val="2BBE830E"/>
    <w:lvl w:ilvl="0" w:tplc="1188F5F2">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E89C4C06">
      <w:numFmt w:val="bullet"/>
      <w:lvlText w:val="•"/>
      <w:lvlJc w:val="left"/>
      <w:pPr>
        <w:ind w:left="1103" w:hanging="240"/>
      </w:pPr>
      <w:rPr>
        <w:rFonts w:hint="default"/>
        <w:lang w:val="en-US" w:eastAsia="en-US" w:bidi="ar-SA"/>
      </w:rPr>
    </w:lvl>
    <w:lvl w:ilvl="2" w:tplc="D67038C6">
      <w:numFmt w:val="bullet"/>
      <w:lvlText w:val="•"/>
      <w:lvlJc w:val="left"/>
      <w:pPr>
        <w:ind w:left="1846" w:hanging="240"/>
      </w:pPr>
      <w:rPr>
        <w:rFonts w:hint="default"/>
        <w:lang w:val="en-US" w:eastAsia="en-US" w:bidi="ar-SA"/>
      </w:rPr>
    </w:lvl>
    <w:lvl w:ilvl="3" w:tplc="85582A08">
      <w:numFmt w:val="bullet"/>
      <w:lvlText w:val="•"/>
      <w:lvlJc w:val="left"/>
      <w:pPr>
        <w:ind w:left="2589" w:hanging="240"/>
      </w:pPr>
      <w:rPr>
        <w:rFonts w:hint="default"/>
        <w:lang w:val="en-US" w:eastAsia="en-US" w:bidi="ar-SA"/>
      </w:rPr>
    </w:lvl>
    <w:lvl w:ilvl="4" w:tplc="CC22DB56">
      <w:numFmt w:val="bullet"/>
      <w:lvlText w:val="•"/>
      <w:lvlJc w:val="left"/>
      <w:pPr>
        <w:ind w:left="3332" w:hanging="240"/>
      </w:pPr>
      <w:rPr>
        <w:rFonts w:hint="default"/>
        <w:lang w:val="en-US" w:eastAsia="en-US" w:bidi="ar-SA"/>
      </w:rPr>
    </w:lvl>
    <w:lvl w:ilvl="5" w:tplc="23583534">
      <w:numFmt w:val="bullet"/>
      <w:lvlText w:val="•"/>
      <w:lvlJc w:val="left"/>
      <w:pPr>
        <w:ind w:left="4076" w:hanging="240"/>
      </w:pPr>
      <w:rPr>
        <w:rFonts w:hint="default"/>
        <w:lang w:val="en-US" w:eastAsia="en-US" w:bidi="ar-SA"/>
      </w:rPr>
    </w:lvl>
    <w:lvl w:ilvl="6" w:tplc="68588654">
      <w:numFmt w:val="bullet"/>
      <w:lvlText w:val="•"/>
      <w:lvlJc w:val="left"/>
      <w:pPr>
        <w:ind w:left="4819" w:hanging="240"/>
      </w:pPr>
      <w:rPr>
        <w:rFonts w:hint="default"/>
        <w:lang w:val="en-US" w:eastAsia="en-US" w:bidi="ar-SA"/>
      </w:rPr>
    </w:lvl>
    <w:lvl w:ilvl="7" w:tplc="E1842C84">
      <w:numFmt w:val="bullet"/>
      <w:lvlText w:val="•"/>
      <w:lvlJc w:val="left"/>
      <w:pPr>
        <w:ind w:left="5562" w:hanging="240"/>
      </w:pPr>
      <w:rPr>
        <w:rFonts w:hint="default"/>
        <w:lang w:val="en-US" w:eastAsia="en-US" w:bidi="ar-SA"/>
      </w:rPr>
    </w:lvl>
    <w:lvl w:ilvl="8" w:tplc="14FECDAA">
      <w:numFmt w:val="bullet"/>
      <w:lvlText w:val="•"/>
      <w:lvlJc w:val="left"/>
      <w:pPr>
        <w:ind w:left="6305" w:hanging="240"/>
      </w:pPr>
      <w:rPr>
        <w:rFonts w:hint="default"/>
        <w:lang w:val="en-US" w:eastAsia="en-US" w:bidi="ar-SA"/>
      </w:rPr>
    </w:lvl>
  </w:abstractNum>
  <w:abstractNum w:abstractNumId="15" w15:restartNumberingAfterBreak="0">
    <w:nsid w:val="76F31A57"/>
    <w:multiLevelType w:val="hybridMultilevel"/>
    <w:tmpl w:val="499A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74508"/>
    <w:multiLevelType w:val="hybridMultilevel"/>
    <w:tmpl w:val="5BFAFE80"/>
    <w:lvl w:ilvl="0" w:tplc="D9E81D46">
      <w:numFmt w:val="bullet"/>
      <w:lvlText w:val="•"/>
      <w:lvlJc w:val="left"/>
      <w:pPr>
        <w:ind w:left="108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52504356">
      <w:numFmt w:val="bullet"/>
      <w:lvlText w:val="•"/>
      <w:lvlJc w:val="left"/>
      <w:pPr>
        <w:ind w:left="108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2" w:tplc="93941BD2">
      <w:numFmt w:val="bullet"/>
      <w:lvlText w:val="•"/>
      <w:lvlJc w:val="left"/>
      <w:pPr>
        <w:ind w:left="108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3" w:tplc="BAFAA5A2">
      <w:numFmt w:val="bullet"/>
      <w:lvlText w:val="•"/>
      <w:lvlJc w:val="left"/>
      <w:pPr>
        <w:ind w:left="2498" w:hanging="240"/>
      </w:pPr>
      <w:rPr>
        <w:rFonts w:hint="default"/>
        <w:lang w:val="en-US" w:eastAsia="en-US" w:bidi="ar-SA"/>
      </w:rPr>
    </w:lvl>
    <w:lvl w:ilvl="4" w:tplc="D03C2CBA">
      <w:numFmt w:val="bullet"/>
      <w:lvlText w:val="•"/>
      <w:lvlJc w:val="left"/>
      <w:pPr>
        <w:ind w:left="2971" w:hanging="240"/>
      </w:pPr>
      <w:rPr>
        <w:rFonts w:hint="default"/>
        <w:lang w:val="en-US" w:eastAsia="en-US" w:bidi="ar-SA"/>
      </w:rPr>
    </w:lvl>
    <w:lvl w:ilvl="5" w:tplc="5D200EA4">
      <w:numFmt w:val="bullet"/>
      <w:lvlText w:val="•"/>
      <w:lvlJc w:val="left"/>
      <w:pPr>
        <w:ind w:left="3444" w:hanging="240"/>
      </w:pPr>
      <w:rPr>
        <w:rFonts w:hint="default"/>
        <w:lang w:val="en-US" w:eastAsia="en-US" w:bidi="ar-SA"/>
      </w:rPr>
    </w:lvl>
    <w:lvl w:ilvl="6" w:tplc="266ED210">
      <w:numFmt w:val="bullet"/>
      <w:lvlText w:val="•"/>
      <w:lvlJc w:val="left"/>
      <w:pPr>
        <w:ind w:left="3916" w:hanging="240"/>
      </w:pPr>
      <w:rPr>
        <w:rFonts w:hint="default"/>
        <w:lang w:val="en-US" w:eastAsia="en-US" w:bidi="ar-SA"/>
      </w:rPr>
    </w:lvl>
    <w:lvl w:ilvl="7" w:tplc="51AA6AE2">
      <w:numFmt w:val="bullet"/>
      <w:lvlText w:val="•"/>
      <w:lvlJc w:val="left"/>
      <w:pPr>
        <w:ind w:left="4389" w:hanging="240"/>
      </w:pPr>
      <w:rPr>
        <w:rFonts w:hint="default"/>
        <w:lang w:val="en-US" w:eastAsia="en-US" w:bidi="ar-SA"/>
      </w:rPr>
    </w:lvl>
    <w:lvl w:ilvl="8" w:tplc="DD906920">
      <w:numFmt w:val="bullet"/>
      <w:lvlText w:val="•"/>
      <w:lvlJc w:val="left"/>
      <w:pPr>
        <w:ind w:left="4862" w:hanging="240"/>
      </w:pPr>
      <w:rPr>
        <w:rFonts w:hint="default"/>
        <w:lang w:val="en-US" w:eastAsia="en-US" w:bidi="ar-SA"/>
      </w:rPr>
    </w:lvl>
  </w:abstractNum>
  <w:abstractNum w:abstractNumId="17" w15:restartNumberingAfterBreak="0">
    <w:nsid w:val="7B0368E2"/>
    <w:multiLevelType w:val="hybridMultilevel"/>
    <w:tmpl w:val="FEE2D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AD5181"/>
    <w:multiLevelType w:val="hybridMultilevel"/>
    <w:tmpl w:val="359E6A06"/>
    <w:lvl w:ilvl="0" w:tplc="E38E5832">
      <w:numFmt w:val="bullet"/>
      <w:lvlText w:val="•"/>
      <w:lvlJc w:val="left"/>
      <w:pPr>
        <w:ind w:left="360" w:hanging="240"/>
      </w:pPr>
      <w:rPr>
        <w:rFonts w:ascii="Century Gothic" w:eastAsia="Century Gothic" w:hAnsi="Century Gothic" w:cs="Century Gothic" w:hint="default"/>
        <w:b w:val="0"/>
        <w:bCs w:val="0"/>
        <w:i w:val="0"/>
        <w:iCs w:val="0"/>
        <w:color w:val="231F20"/>
        <w:spacing w:val="0"/>
        <w:w w:val="78"/>
        <w:sz w:val="22"/>
        <w:szCs w:val="22"/>
        <w:lang w:val="en-US" w:eastAsia="en-US" w:bidi="ar-SA"/>
      </w:rPr>
    </w:lvl>
    <w:lvl w:ilvl="1" w:tplc="F6F83588">
      <w:numFmt w:val="bullet"/>
      <w:lvlText w:val="•"/>
      <w:lvlJc w:val="left"/>
      <w:pPr>
        <w:ind w:left="1103" w:hanging="240"/>
      </w:pPr>
      <w:rPr>
        <w:rFonts w:hint="default"/>
        <w:lang w:val="en-US" w:eastAsia="en-US" w:bidi="ar-SA"/>
      </w:rPr>
    </w:lvl>
    <w:lvl w:ilvl="2" w:tplc="FBE05F24">
      <w:numFmt w:val="bullet"/>
      <w:lvlText w:val="•"/>
      <w:lvlJc w:val="left"/>
      <w:pPr>
        <w:ind w:left="1846" w:hanging="240"/>
      </w:pPr>
      <w:rPr>
        <w:rFonts w:hint="default"/>
        <w:lang w:val="en-US" w:eastAsia="en-US" w:bidi="ar-SA"/>
      </w:rPr>
    </w:lvl>
    <w:lvl w:ilvl="3" w:tplc="52284470">
      <w:numFmt w:val="bullet"/>
      <w:lvlText w:val="•"/>
      <w:lvlJc w:val="left"/>
      <w:pPr>
        <w:ind w:left="2589" w:hanging="240"/>
      </w:pPr>
      <w:rPr>
        <w:rFonts w:hint="default"/>
        <w:lang w:val="en-US" w:eastAsia="en-US" w:bidi="ar-SA"/>
      </w:rPr>
    </w:lvl>
    <w:lvl w:ilvl="4" w:tplc="D8D02F26">
      <w:numFmt w:val="bullet"/>
      <w:lvlText w:val="•"/>
      <w:lvlJc w:val="left"/>
      <w:pPr>
        <w:ind w:left="3332" w:hanging="240"/>
      </w:pPr>
      <w:rPr>
        <w:rFonts w:hint="default"/>
        <w:lang w:val="en-US" w:eastAsia="en-US" w:bidi="ar-SA"/>
      </w:rPr>
    </w:lvl>
    <w:lvl w:ilvl="5" w:tplc="22D82800">
      <w:numFmt w:val="bullet"/>
      <w:lvlText w:val="•"/>
      <w:lvlJc w:val="left"/>
      <w:pPr>
        <w:ind w:left="4076" w:hanging="240"/>
      </w:pPr>
      <w:rPr>
        <w:rFonts w:hint="default"/>
        <w:lang w:val="en-US" w:eastAsia="en-US" w:bidi="ar-SA"/>
      </w:rPr>
    </w:lvl>
    <w:lvl w:ilvl="6" w:tplc="0D560546">
      <w:numFmt w:val="bullet"/>
      <w:lvlText w:val="•"/>
      <w:lvlJc w:val="left"/>
      <w:pPr>
        <w:ind w:left="4819" w:hanging="240"/>
      </w:pPr>
      <w:rPr>
        <w:rFonts w:hint="default"/>
        <w:lang w:val="en-US" w:eastAsia="en-US" w:bidi="ar-SA"/>
      </w:rPr>
    </w:lvl>
    <w:lvl w:ilvl="7" w:tplc="91C6D61A">
      <w:numFmt w:val="bullet"/>
      <w:lvlText w:val="•"/>
      <w:lvlJc w:val="left"/>
      <w:pPr>
        <w:ind w:left="5562" w:hanging="240"/>
      </w:pPr>
      <w:rPr>
        <w:rFonts w:hint="default"/>
        <w:lang w:val="en-US" w:eastAsia="en-US" w:bidi="ar-SA"/>
      </w:rPr>
    </w:lvl>
    <w:lvl w:ilvl="8" w:tplc="2294FBA6">
      <w:numFmt w:val="bullet"/>
      <w:lvlText w:val="•"/>
      <w:lvlJc w:val="left"/>
      <w:pPr>
        <w:ind w:left="6305" w:hanging="240"/>
      </w:pPr>
      <w:rPr>
        <w:rFonts w:hint="default"/>
        <w:lang w:val="en-US" w:eastAsia="en-US" w:bidi="ar-SA"/>
      </w:rPr>
    </w:lvl>
  </w:abstractNum>
  <w:abstractNum w:abstractNumId="19" w15:restartNumberingAfterBreak="0">
    <w:nsid w:val="7EB54799"/>
    <w:multiLevelType w:val="hybridMultilevel"/>
    <w:tmpl w:val="049C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10294572">
    <w:abstractNumId w:val="14"/>
  </w:num>
  <w:num w:numId="2" w16cid:durableId="2070296621">
    <w:abstractNumId w:val="4"/>
  </w:num>
  <w:num w:numId="3" w16cid:durableId="622426315">
    <w:abstractNumId w:val="1"/>
  </w:num>
  <w:num w:numId="4" w16cid:durableId="1650014413">
    <w:abstractNumId w:val="0"/>
  </w:num>
  <w:num w:numId="5" w16cid:durableId="1742213414">
    <w:abstractNumId w:val="13"/>
  </w:num>
  <w:num w:numId="6" w16cid:durableId="1696495489">
    <w:abstractNumId w:val="10"/>
  </w:num>
  <w:num w:numId="7" w16cid:durableId="2108768343">
    <w:abstractNumId w:val="12"/>
  </w:num>
  <w:num w:numId="8" w16cid:durableId="2001035619">
    <w:abstractNumId w:val="8"/>
  </w:num>
  <w:num w:numId="9" w16cid:durableId="2010988089">
    <w:abstractNumId w:val="11"/>
  </w:num>
  <w:num w:numId="10" w16cid:durableId="530921631">
    <w:abstractNumId w:val="18"/>
  </w:num>
  <w:num w:numId="11" w16cid:durableId="367296378">
    <w:abstractNumId w:val="3"/>
  </w:num>
  <w:num w:numId="12" w16cid:durableId="1921909890">
    <w:abstractNumId w:val="16"/>
  </w:num>
  <w:num w:numId="13" w16cid:durableId="396361740">
    <w:abstractNumId w:val="19"/>
  </w:num>
  <w:num w:numId="14" w16cid:durableId="232938155">
    <w:abstractNumId w:val="7"/>
  </w:num>
  <w:num w:numId="15" w16cid:durableId="757287235">
    <w:abstractNumId w:val="17"/>
  </w:num>
  <w:num w:numId="16" w16cid:durableId="1629772433">
    <w:abstractNumId w:val="15"/>
  </w:num>
  <w:num w:numId="17" w16cid:durableId="286665352">
    <w:abstractNumId w:val="5"/>
  </w:num>
  <w:num w:numId="18" w16cid:durableId="1280146651">
    <w:abstractNumId w:val="2"/>
  </w:num>
  <w:num w:numId="19" w16cid:durableId="676201514">
    <w:abstractNumId w:val="6"/>
  </w:num>
  <w:num w:numId="20" w16cid:durableId="1927765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64"/>
    <w:rsid w:val="00027213"/>
    <w:rsid w:val="00042F9B"/>
    <w:rsid w:val="00052B5C"/>
    <w:rsid w:val="0006520A"/>
    <w:rsid w:val="00090630"/>
    <w:rsid w:val="000B5D05"/>
    <w:rsid w:val="000C59A3"/>
    <w:rsid w:val="000D37EA"/>
    <w:rsid w:val="000F543E"/>
    <w:rsid w:val="001046BA"/>
    <w:rsid w:val="00131FD3"/>
    <w:rsid w:val="00141255"/>
    <w:rsid w:val="00151602"/>
    <w:rsid w:val="00182AD5"/>
    <w:rsid w:val="00193A60"/>
    <w:rsid w:val="001E424C"/>
    <w:rsid w:val="00214F59"/>
    <w:rsid w:val="0022551D"/>
    <w:rsid w:val="00225B15"/>
    <w:rsid w:val="002322DE"/>
    <w:rsid w:val="00266366"/>
    <w:rsid w:val="0027651F"/>
    <w:rsid w:val="00281EAB"/>
    <w:rsid w:val="002F2754"/>
    <w:rsid w:val="003227F6"/>
    <w:rsid w:val="00345D9D"/>
    <w:rsid w:val="00356F26"/>
    <w:rsid w:val="00374498"/>
    <w:rsid w:val="003A4F57"/>
    <w:rsid w:val="003A6D01"/>
    <w:rsid w:val="00407C41"/>
    <w:rsid w:val="00422188"/>
    <w:rsid w:val="00423113"/>
    <w:rsid w:val="00437991"/>
    <w:rsid w:val="004520A2"/>
    <w:rsid w:val="00497F4B"/>
    <w:rsid w:val="004E6B67"/>
    <w:rsid w:val="004F00BC"/>
    <w:rsid w:val="004F67EA"/>
    <w:rsid w:val="0050275B"/>
    <w:rsid w:val="00513410"/>
    <w:rsid w:val="00526B70"/>
    <w:rsid w:val="005334CA"/>
    <w:rsid w:val="0054416D"/>
    <w:rsid w:val="00551A75"/>
    <w:rsid w:val="00586948"/>
    <w:rsid w:val="005C437E"/>
    <w:rsid w:val="005C6060"/>
    <w:rsid w:val="005E3756"/>
    <w:rsid w:val="00641CD6"/>
    <w:rsid w:val="00653FB2"/>
    <w:rsid w:val="00676C72"/>
    <w:rsid w:val="00691063"/>
    <w:rsid w:val="00697941"/>
    <w:rsid w:val="006F34F6"/>
    <w:rsid w:val="006F4BAD"/>
    <w:rsid w:val="00745205"/>
    <w:rsid w:val="00757F08"/>
    <w:rsid w:val="0076652D"/>
    <w:rsid w:val="007878CD"/>
    <w:rsid w:val="007B5B17"/>
    <w:rsid w:val="007C4597"/>
    <w:rsid w:val="007D5EDD"/>
    <w:rsid w:val="007E59B2"/>
    <w:rsid w:val="00832AB2"/>
    <w:rsid w:val="0085477F"/>
    <w:rsid w:val="00894391"/>
    <w:rsid w:val="008A5E5D"/>
    <w:rsid w:val="008D5CA9"/>
    <w:rsid w:val="00904A20"/>
    <w:rsid w:val="009067EF"/>
    <w:rsid w:val="009079A6"/>
    <w:rsid w:val="009627EF"/>
    <w:rsid w:val="009660D5"/>
    <w:rsid w:val="009B1464"/>
    <w:rsid w:val="009C0693"/>
    <w:rsid w:val="009C2B2D"/>
    <w:rsid w:val="009E048C"/>
    <w:rsid w:val="009E2792"/>
    <w:rsid w:val="00A20D5A"/>
    <w:rsid w:val="00A251FC"/>
    <w:rsid w:val="00A42111"/>
    <w:rsid w:val="00A47E6B"/>
    <w:rsid w:val="00A5564C"/>
    <w:rsid w:val="00A57634"/>
    <w:rsid w:val="00AA0D4E"/>
    <w:rsid w:val="00AE5DE4"/>
    <w:rsid w:val="00B04609"/>
    <w:rsid w:val="00B231A7"/>
    <w:rsid w:val="00B31A0B"/>
    <w:rsid w:val="00B515FF"/>
    <w:rsid w:val="00B537A0"/>
    <w:rsid w:val="00B63F9A"/>
    <w:rsid w:val="00B850DF"/>
    <w:rsid w:val="00BB7D01"/>
    <w:rsid w:val="00BC6332"/>
    <w:rsid w:val="00BE3534"/>
    <w:rsid w:val="00BF4F58"/>
    <w:rsid w:val="00C1144C"/>
    <w:rsid w:val="00C61131"/>
    <w:rsid w:val="00C7194C"/>
    <w:rsid w:val="00C77FD5"/>
    <w:rsid w:val="00C85364"/>
    <w:rsid w:val="00C9264F"/>
    <w:rsid w:val="00C9331F"/>
    <w:rsid w:val="00CA3449"/>
    <w:rsid w:val="00CA5C8A"/>
    <w:rsid w:val="00CB498E"/>
    <w:rsid w:val="00CC483C"/>
    <w:rsid w:val="00D00D5C"/>
    <w:rsid w:val="00D42F3A"/>
    <w:rsid w:val="00DA0989"/>
    <w:rsid w:val="00DC2E0A"/>
    <w:rsid w:val="00E12A26"/>
    <w:rsid w:val="00E65380"/>
    <w:rsid w:val="00EB4FC1"/>
    <w:rsid w:val="00EB6AB5"/>
    <w:rsid w:val="00ED2AAC"/>
    <w:rsid w:val="00ED6262"/>
    <w:rsid w:val="00F1214A"/>
    <w:rsid w:val="00F21C5D"/>
    <w:rsid w:val="00F24C42"/>
    <w:rsid w:val="00F514E8"/>
    <w:rsid w:val="00F539F2"/>
    <w:rsid w:val="00F804D0"/>
    <w:rsid w:val="00FB6E89"/>
    <w:rsid w:val="00FC3261"/>
    <w:rsid w:val="00FD44A9"/>
    <w:rsid w:val="00FE7A28"/>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E3B443"/>
  <w15:docId w15:val="{4E73B3E5-B0AD-43F8-89E2-D6D224AF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56"/>
      <w:ind w:left="720"/>
      <w:outlineLvl w:val="0"/>
    </w:pPr>
    <w:rPr>
      <w:rFonts w:ascii="Arial Black" w:eastAsia="Arial Black" w:hAnsi="Arial Black" w:cs="Arial Black"/>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2"/>
      <w:ind w:left="817" w:right="701" w:firstLine="2259"/>
      <w:jc w:val="right"/>
    </w:pPr>
    <w:rPr>
      <w:rFonts w:ascii="Arial Black" w:eastAsia="Arial Black" w:hAnsi="Arial Black" w:cs="Arial Black"/>
      <w:sz w:val="160"/>
      <w:szCs w:val="160"/>
    </w:rPr>
  </w:style>
  <w:style w:type="paragraph" w:styleId="ListParagraph">
    <w:name w:val="List Paragraph"/>
    <w:basedOn w:val="Normal"/>
    <w:uiPriority w:val="34"/>
    <w:qFormat/>
    <w:pPr>
      <w:spacing w:before="62"/>
      <w:ind w:left="1080" w:hanging="240"/>
    </w:pPr>
  </w:style>
  <w:style w:type="paragraph" w:customStyle="1" w:styleId="TableParagraph">
    <w:name w:val="Table Paragraph"/>
    <w:basedOn w:val="Normal"/>
    <w:uiPriority w:val="1"/>
    <w:qFormat/>
    <w:pPr>
      <w:spacing w:before="76"/>
      <w:ind w:left="128"/>
    </w:pPr>
  </w:style>
  <w:style w:type="character" w:styleId="Hyperlink">
    <w:name w:val="Hyperlink"/>
    <w:basedOn w:val="DefaultParagraphFont"/>
    <w:uiPriority w:val="99"/>
    <w:unhideWhenUsed/>
    <w:rsid w:val="00B537A0"/>
    <w:rPr>
      <w:color w:val="0000FF" w:themeColor="hyperlink"/>
      <w:u w:val="single"/>
    </w:rPr>
  </w:style>
  <w:style w:type="character" w:styleId="UnresolvedMention">
    <w:name w:val="Unresolved Mention"/>
    <w:basedOn w:val="DefaultParagraphFont"/>
    <w:uiPriority w:val="99"/>
    <w:semiHidden/>
    <w:unhideWhenUsed/>
    <w:rsid w:val="00B537A0"/>
    <w:rPr>
      <w:color w:val="605E5C"/>
      <w:shd w:val="clear" w:color="auto" w:fill="E1DFDD"/>
    </w:rPr>
  </w:style>
  <w:style w:type="table" w:styleId="TableGridLight">
    <w:name w:val="Grid Table Light"/>
    <w:basedOn w:val="TableNormal"/>
    <w:uiPriority w:val="40"/>
    <w:rsid w:val="002322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23113"/>
    <w:pPr>
      <w:tabs>
        <w:tab w:val="center" w:pos="4680"/>
        <w:tab w:val="right" w:pos="9360"/>
      </w:tabs>
    </w:pPr>
  </w:style>
  <w:style w:type="character" w:customStyle="1" w:styleId="HeaderChar">
    <w:name w:val="Header Char"/>
    <w:basedOn w:val="DefaultParagraphFont"/>
    <w:link w:val="Header"/>
    <w:uiPriority w:val="99"/>
    <w:rsid w:val="00423113"/>
    <w:rPr>
      <w:rFonts w:ascii="Century Gothic" w:eastAsia="Century Gothic" w:hAnsi="Century Gothic" w:cs="Century Gothic"/>
    </w:rPr>
  </w:style>
  <w:style w:type="paragraph" w:styleId="Footer">
    <w:name w:val="footer"/>
    <w:basedOn w:val="Normal"/>
    <w:link w:val="FooterChar"/>
    <w:uiPriority w:val="99"/>
    <w:semiHidden/>
    <w:unhideWhenUsed/>
    <w:rsid w:val="00423113"/>
    <w:pPr>
      <w:tabs>
        <w:tab w:val="center" w:pos="4680"/>
        <w:tab w:val="right" w:pos="9360"/>
      </w:tabs>
    </w:pPr>
  </w:style>
  <w:style w:type="character" w:customStyle="1" w:styleId="FooterChar">
    <w:name w:val="Footer Char"/>
    <w:basedOn w:val="DefaultParagraphFont"/>
    <w:link w:val="Footer"/>
    <w:uiPriority w:val="99"/>
    <w:semiHidden/>
    <w:rsid w:val="00423113"/>
    <w:rPr>
      <w:rFonts w:ascii="Century Gothic" w:eastAsia="Century Gothic" w:hAnsi="Century Gothic" w:cs="Century Gothic"/>
    </w:rPr>
  </w:style>
  <w:style w:type="paragraph" w:styleId="Revision">
    <w:name w:val="Revision"/>
    <w:hidden/>
    <w:uiPriority w:val="99"/>
    <w:semiHidden/>
    <w:rsid w:val="0027651F"/>
    <w:pPr>
      <w:widowControl/>
      <w:autoSpaceDE/>
      <w:autoSpaceDN/>
    </w:pPr>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27651F"/>
    <w:rPr>
      <w:sz w:val="16"/>
      <w:szCs w:val="16"/>
    </w:rPr>
  </w:style>
  <w:style w:type="paragraph" w:styleId="CommentText">
    <w:name w:val="annotation text"/>
    <w:basedOn w:val="Normal"/>
    <w:link w:val="CommentTextChar"/>
    <w:uiPriority w:val="99"/>
    <w:unhideWhenUsed/>
    <w:rsid w:val="0027651F"/>
    <w:rPr>
      <w:sz w:val="20"/>
      <w:szCs w:val="20"/>
    </w:rPr>
  </w:style>
  <w:style w:type="character" w:customStyle="1" w:styleId="CommentTextChar">
    <w:name w:val="Comment Text Char"/>
    <w:basedOn w:val="DefaultParagraphFont"/>
    <w:link w:val="CommentText"/>
    <w:uiPriority w:val="99"/>
    <w:rsid w:val="0027651F"/>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27651F"/>
    <w:rPr>
      <w:b/>
      <w:bCs/>
    </w:rPr>
  </w:style>
  <w:style w:type="character" w:customStyle="1" w:styleId="CommentSubjectChar">
    <w:name w:val="Comment Subject Char"/>
    <w:basedOn w:val="CommentTextChar"/>
    <w:link w:val="CommentSubject"/>
    <w:uiPriority w:val="99"/>
    <w:semiHidden/>
    <w:rsid w:val="0027651F"/>
    <w:rPr>
      <w:rFonts w:ascii="Century Gothic" w:eastAsia="Century Gothic" w:hAnsi="Century Gothic" w:cs="Century Gothic"/>
      <w:b/>
      <w:bCs/>
      <w:sz w:val="20"/>
      <w:szCs w:val="20"/>
    </w:rPr>
  </w:style>
  <w:style w:type="character" w:customStyle="1" w:styleId="BodyTextChar">
    <w:name w:val="Body Text Char"/>
    <w:basedOn w:val="DefaultParagraphFont"/>
    <w:link w:val="BodyText"/>
    <w:uiPriority w:val="1"/>
    <w:rsid w:val="003A6D01"/>
    <w:rPr>
      <w:rFonts w:ascii="Century Gothic" w:eastAsia="Century Gothic" w:hAnsi="Century Gothic" w:cs="Century Gothic"/>
    </w:rPr>
  </w:style>
  <w:style w:type="table" w:styleId="TableGrid">
    <w:name w:val="Table Grid"/>
    <w:basedOn w:val="TableNormal"/>
    <w:uiPriority w:val="39"/>
    <w:rsid w:val="00BF4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BF4F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adosta@crccertification.com" TargetMode="External"/><Relationship Id="rId4" Type="http://schemas.openxmlformats.org/officeDocument/2006/relationships/settings" Target="settings.xml"/><Relationship Id="rId9" Type="http://schemas.openxmlformats.org/officeDocument/2006/relationships/hyperlink" Target="http://www.cfp.net/Board-Appli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9650-EE75-4FA3-95AB-69FDF84A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pshlemon</dc:creator>
  <cp:lastModifiedBy>Pam Shlemon</cp:lastModifiedBy>
  <cp:revision>9</cp:revision>
  <dcterms:created xsi:type="dcterms:W3CDTF">2024-04-26T18:40:00Z</dcterms:created>
  <dcterms:modified xsi:type="dcterms:W3CDTF">2024-04-26T18:52:00Z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Adobe InDesign 18.0 (Macintosh)</vt:lpwstr>
  </property>
  <property fmtid="{D5CDD505-2E9C-101B-9397-08002B2CF9AE}" pid="4" name="LastSaved">
    <vt:filetime>2024-04-09T00:00:00Z</vt:filetime>
  </property>
  <property fmtid="{D5CDD505-2E9C-101B-9397-08002B2CF9AE}" pid="5" name="Producer">
    <vt:lpwstr>Adobe PDF Library 17.0</vt:lpwstr>
  </property>
</Properties>
</file>